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94A5C" w14:textId="5057EEAD" w:rsidR="007E2FC8" w:rsidRPr="00863065" w:rsidRDefault="007E2FC8" w:rsidP="007E2FC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w:t>
      </w:r>
      <w:r w:rsidR="00243EF4">
        <w:rPr>
          <w:rFonts w:cs="Arial"/>
          <w:lang w:eastAsia="ja-JP"/>
        </w:rPr>
        <w:t>19bis</w:t>
      </w:r>
      <w:r>
        <w:rPr>
          <w:rFonts w:cs="Arial"/>
          <w:lang w:eastAsia="ja-JP"/>
        </w:rPr>
        <w:t>-e</w:t>
      </w:r>
      <w:r w:rsidRPr="00863065">
        <w:rPr>
          <w:rFonts w:cs="Arial"/>
        </w:rPr>
        <w:tab/>
        <w:t>R</w:t>
      </w:r>
      <w:r>
        <w:rPr>
          <w:rFonts w:cs="Arial" w:hint="eastAsia"/>
          <w:lang w:eastAsia="ja-JP"/>
        </w:rPr>
        <w:t>2</w:t>
      </w:r>
      <w:r w:rsidRPr="00863065">
        <w:rPr>
          <w:rFonts w:cs="Arial"/>
          <w:lang w:eastAsia="ja-JP"/>
        </w:rPr>
        <w:t>-</w:t>
      </w:r>
      <w:r w:rsidR="00D86EEB" w:rsidRPr="00D86EEB">
        <w:rPr>
          <w:rFonts w:cs="Arial"/>
          <w:lang w:eastAsia="ja-JP"/>
        </w:rPr>
        <w:t>2210707</w:t>
      </w:r>
    </w:p>
    <w:p w14:paraId="76C692BF" w14:textId="4E7868F0" w:rsidR="007E2FC8" w:rsidRPr="00863065" w:rsidRDefault="007E2FC8" w:rsidP="007E2FC8">
      <w:pPr>
        <w:pStyle w:val="a7"/>
        <w:tabs>
          <w:tab w:val="left" w:pos="709"/>
          <w:tab w:val="right" w:pos="9639"/>
        </w:tabs>
        <w:spacing w:after="0"/>
        <w:jc w:val="left"/>
        <w:rPr>
          <w:rFonts w:cs="Arial"/>
          <w:lang w:val="en-US" w:eastAsia="ja-JP"/>
        </w:rPr>
      </w:pPr>
      <w:r>
        <w:rPr>
          <w:rFonts w:cs="Arial"/>
          <w:lang w:val="en-US" w:eastAsia="ja-JP"/>
        </w:rPr>
        <w:t>Electronic meeting, 1</w:t>
      </w:r>
      <w:r w:rsidR="00243EF4">
        <w:rPr>
          <w:rFonts w:cs="Arial"/>
          <w:lang w:val="en-US" w:eastAsia="ja-JP"/>
        </w:rPr>
        <w:t>0</w:t>
      </w:r>
      <w:r w:rsidRPr="00D50F10">
        <w:rPr>
          <w:rFonts w:cs="Arial"/>
          <w:vertAlign w:val="superscript"/>
          <w:lang w:val="en-US" w:eastAsia="ja-JP"/>
        </w:rPr>
        <w:t>t</w:t>
      </w:r>
      <w:r w:rsidR="00243EF4">
        <w:rPr>
          <w:rFonts w:cs="Arial"/>
          <w:vertAlign w:val="superscript"/>
          <w:lang w:val="en-US" w:eastAsia="ja-JP"/>
        </w:rPr>
        <w:t>h</w:t>
      </w:r>
      <w:r>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1</w:t>
      </w:r>
      <w:r w:rsidR="00243EF4">
        <w:rPr>
          <w:rFonts w:cs="Arial"/>
          <w:lang w:val="en-US" w:eastAsia="ja-JP"/>
        </w:rPr>
        <w:t>9</w:t>
      </w:r>
      <w:r>
        <w:rPr>
          <w:rFonts w:cs="Arial" w:hint="eastAsia"/>
          <w:vertAlign w:val="superscript"/>
          <w:lang w:val="en-US" w:eastAsia="ja-JP"/>
        </w:rPr>
        <w:t>th</w:t>
      </w:r>
      <w:r w:rsidRPr="00802E96">
        <w:rPr>
          <w:rFonts w:cs="Arial"/>
          <w:lang w:val="en-US" w:eastAsia="ja-JP"/>
        </w:rPr>
        <w:t xml:space="preserve"> </w:t>
      </w:r>
      <w:r w:rsidR="00243EF4">
        <w:rPr>
          <w:rFonts w:cs="Arial"/>
          <w:lang w:val="en-US" w:eastAsia="ja-JP"/>
        </w:rPr>
        <w:t>October</w:t>
      </w:r>
      <w:r w:rsidRPr="00802E96">
        <w:rPr>
          <w:rFonts w:cs="Arial"/>
          <w:lang w:val="en-US" w:eastAsia="ja-JP"/>
        </w:rPr>
        <w:t xml:space="preserve"> 20</w:t>
      </w:r>
      <w:r>
        <w:rPr>
          <w:rFonts w:cs="Arial"/>
          <w:lang w:val="en-US" w:eastAsia="ja-JP"/>
        </w:rPr>
        <w:t>2</w:t>
      </w:r>
      <w:r w:rsidR="00537958">
        <w:rPr>
          <w:rFonts w:cs="Arial"/>
          <w:lang w:val="en-US" w:eastAsia="ja-JP"/>
        </w:rPr>
        <w:t>2</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29D63FB2"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D24124">
        <w:rPr>
          <w:rFonts w:ascii="Arial" w:hAnsi="Arial" w:cs="Arial"/>
          <w:b/>
          <w:sz w:val="24"/>
        </w:rPr>
        <w:t xml:space="preserve">Discussion on </w:t>
      </w:r>
      <w:r w:rsidR="001A286B">
        <w:rPr>
          <w:rFonts w:ascii="Arial" w:hAnsi="Arial" w:cs="Arial" w:hint="eastAsia"/>
          <w:b/>
          <w:sz w:val="24"/>
          <w:lang w:eastAsia="ja-JP"/>
        </w:rPr>
        <w:t>Network Energy Saving</w:t>
      </w:r>
      <w:r w:rsidR="00D24124">
        <w:rPr>
          <w:rFonts w:ascii="Arial" w:hAnsi="Arial" w:cs="Arial"/>
          <w:b/>
          <w:sz w:val="24"/>
          <w:lang w:eastAsia="ja-JP"/>
        </w:rPr>
        <w:t xml:space="preserve"> in</w:t>
      </w:r>
      <w:r w:rsidR="002464B1">
        <w:rPr>
          <w:rFonts w:ascii="Arial" w:hAnsi="Arial" w:cs="Arial"/>
          <w:b/>
          <w:sz w:val="24"/>
          <w:lang w:eastAsia="ja-JP"/>
        </w:rPr>
        <w:t xml:space="preserve"> RAN2 study</w:t>
      </w:r>
    </w:p>
    <w:p w14:paraId="0F8951C0" w14:textId="1D455ED6"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 and decision</w:t>
      </w:r>
    </w:p>
    <w:p w14:paraId="2211F357" w14:textId="732A0D63"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B92A6C">
        <w:rPr>
          <w:rFonts w:ascii="Arial" w:hAnsi="Arial" w:cs="Arial"/>
          <w:b/>
          <w:sz w:val="24"/>
          <w:lang w:eastAsia="ja-JP"/>
        </w:rPr>
        <w:t>8</w:t>
      </w:r>
      <w:r>
        <w:rPr>
          <w:rFonts w:ascii="Arial" w:hAnsi="Arial" w:cs="Arial"/>
          <w:b/>
          <w:sz w:val="24"/>
          <w:lang w:eastAsia="ja-JP"/>
        </w:rPr>
        <w:t>.</w:t>
      </w:r>
      <w:r w:rsidR="001A286B">
        <w:rPr>
          <w:rFonts w:ascii="Arial" w:hAnsi="Arial" w:cs="Arial" w:hint="eastAsia"/>
          <w:b/>
          <w:sz w:val="24"/>
          <w:lang w:eastAsia="ja-JP"/>
        </w:rPr>
        <w:t>3.2</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16438548" w14:textId="055A2C9B" w:rsidR="007E2FC8" w:rsidRPr="00114642" w:rsidRDefault="00F854B7" w:rsidP="007E2FC8">
      <w:pPr>
        <w:rPr>
          <w:sz w:val="22"/>
          <w:szCs w:val="22"/>
          <w:lang w:eastAsia="ja-JP"/>
        </w:rPr>
      </w:pPr>
      <w:r w:rsidRPr="00114642">
        <w:rPr>
          <w:rFonts w:hint="eastAsia"/>
          <w:sz w:val="22"/>
          <w:szCs w:val="22"/>
          <w:lang w:eastAsia="ja-JP"/>
        </w:rPr>
        <w:t>Discussion on</w:t>
      </w:r>
      <w:r w:rsidRPr="00114642">
        <w:rPr>
          <w:sz w:val="22"/>
          <w:szCs w:val="22"/>
          <w:lang w:eastAsia="ja-JP"/>
        </w:rPr>
        <w:t xml:space="preserve"> Rel-18 </w:t>
      </w:r>
      <w:r w:rsidR="00EA1359" w:rsidRPr="00114642">
        <w:rPr>
          <w:sz w:val="22"/>
          <w:szCs w:val="22"/>
          <w:lang w:eastAsia="ja-JP"/>
        </w:rPr>
        <w:t>Network Energy Saving</w:t>
      </w:r>
      <w:r w:rsidRPr="00114642">
        <w:rPr>
          <w:sz w:val="22"/>
          <w:szCs w:val="22"/>
          <w:lang w:eastAsia="ja-JP"/>
        </w:rPr>
        <w:t xml:space="preserve"> started in RAN2#119-e where RAN2 achieved following agreements on </w:t>
      </w:r>
      <w:r w:rsidR="00EA1359" w:rsidRPr="00114642">
        <w:rPr>
          <w:sz w:val="22"/>
          <w:szCs w:val="22"/>
          <w:lang w:eastAsia="ja-JP"/>
        </w:rPr>
        <w:t>Network energy saving techniques [1].</w:t>
      </w:r>
    </w:p>
    <w:tbl>
      <w:tblPr>
        <w:tblStyle w:val="aa"/>
        <w:tblW w:w="0" w:type="auto"/>
        <w:tblLook w:val="04A0" w:firstRow="1" w:lastRow="0" w:firstColumn="1" w:lastColumn="0" w:noHBand="0" w:noVBand="1"/>
      </w:tblPr>
      <w:tblGrid>
        <w:gridCol w:w="9629"/>
      </w:tblGrid>
      <w:tr w:rsidR="00F854B7" w:rsidRPr="00114642" w14:paraId="33CE243A" w14:textId="77777777" w:rsidTr="00F854B7">
        <w:tc>
          <w:tcPr>
            <w:tcW w:w="9629" w:type="dxa"/>
          </w:tcPr>
          <w:p w14:paraId="51986FE7" w14:textId="77777777" w:rsidR="00EA1359" w:rsidRPr="00114642" w:rsidRDefault="00EA1359" w:rsidP="00EA1359">
            <w:pPr>
              <w:rPr>
                <w:b/>
                <w:bCs/>
                <w:sz w:val="22"/>
                <w:szCs w:val="22"/>
                <w:u w:val="single"/>
                <w:lang w:val="en-US" w:eastAsia="ja-JP"/>
              </w:rPr>
            </w:pPr>
            <w:r w:rsidRPr="00114642">
              <w:rPr>
                <w:b/>
                <w:bCs/>
                <w:sz w:val="22"/>
                <w:szCs w:val="22"/>
                <w:u w:val="single"/>
                <w:lang w:val="en-US" w:eastAsia="ja-JP"/>
              </w:rPr>
              <w:t>Agreements for NES technique and assistance information:</w:t>
            </w:r>
          </w:p>
          <w:p w14:paraId="6009DB3D" w14:textId="77777777" w:rsidR="00EA1359" w:rsidRPr="00114642" w:rsidRDefault="00EA1359" w:rsidP="00EA1359">
            <w:pPr>
              <w:pStyle w:val="ab"/>
              <w:widowControl w:val="0"/>
              <w:numPr>
                <w:ilvl w:val="0"/>
                <w:numId w:val="16"/>
              </w:numPr>
              <w:spacing w:after="60"/>
              <w:ind w:leftChars="0"/>
              <w:jc w:val="both"/>
              <w:rPr>
                <w:sz w:val="22"/>
                <w:szCs w:val="22"/>
              </w:rPr>
            </w:pPr>
            <w:r w:rsidRPr="00114642">
              <w:rPr>
                <w:sz w:val="22"/>
                <w:szCs w:val="22"/>
              </w:rPr>
              <w:t>We will prioritize time domain and frequency domain techniques until RAN1 further progresses on other techniques.</w:t>
            </w:r>
          </w:p>
          <w:p w14:paraId="624E4453" w14:textId="77777777" w:rsidR="00EA1359" w:rsidRPr="00114642" w:rsidRDefault="00EA1359" w:rsidP="00EA1359">
            <w:pPr>
              <w:pStyle w:val="ab"/>
              <w:widowControl w:val="0"/>
              <w:numPr>
                <w:ilvl w:val="0"/>
                <w:numId w:val="16"/>
              </w:numPr>
              <w:spacing w:after="60"/>
              <w:ind w:leftChars="0"/>
              <w:jc w:val="both"/>
              <w:rPr>
                <w:sz w:val="22"/>
                <w:szCs w:val="22"/>
              </w:rPr>
            </w:pPr>
            <w:r w:rsidRPr="00114642">
              <w:rPr>
                <w:sz w:val="22"/>
                <w:szCs w:val="22"/>
              </w:rPr>
              <w:t>RAN2 to adopt the term “assistance information from the UE” as agreed in RAN1</w:t>
            </w:r>
          </w:p>
          <w:p w14:paraId="581EDADA" w14:textId="77777777" w:rsidR="00114642" w:rsidRPr="00114642" w:rsidRDefault="00114642" w:rsidP="00114642">
            <w:pPr>
              <w:pStyle w:val="Doc-text2"/>
              <w:ind w:left="0" w:firstLine="0"/>
              <w:rPr>
                <w:b/>
                <w:bCs/>
                <w:sz w:val="22"/>
                <w:szCs w:val="22"/>
              </w:rPr>
            </w:pPr>
          </w:p>
          <w:p w14:paraId="17C4F4F8" w14:textId="53DCC92E" w:rsidR="00114642" w:rsidRPr="00114642" w:rsidRDefault="00114642" w:rsidP="00114642">
            <w:pPr>
              <w:pStyle w:val="Doc-text2"/>
              <w:ind w:left="0" w:firstLine="0"/>
              <w:rPr>
                <w:rFonts w:ascii="Times" w:hAnsi="Times" w:cs="Times"/>
                <w:b/>
                <w:bCs/>
                <w:sz w:val="22"/>
                <w:szCs w:val="22"/>
                <w:u w:val="single"/>
              </w:rPr>
            </w:pPr>
            <w:r w:rsidRPr="00114642">
              <w:rPr>
                <w:rFonts w:ascii="Times" w:hAnsi="Times" w:cs="Times"/>
                <w:b/>
                <w:bCs/>
                <w:sz w:val="22"/>
                <w:szCs w:val="22"/>
                <w:u w:val="single"/>
              </w:rPr>
              <w:t>Solution groups:</w:t>
            </w:r>
          </w:p>
          <w:p w14:paraId="79F69546" w14:textId="77777777" w:rsidR="00114642" w:rsidRPr="00114642" w:rsidRDefault="00114642" w:rsidP="00114642">
            <w:pPr>
              <w:pStyle w:val="Doc-text2"/>
              <w:numPr>
                <w:ilvl w:val="0"/>
                <w:numId w:val="20"/>
              </w:numPr>
              <w:tabs>
                <w:tab w:val="clear" w:pos="1622"/>
              </w:tabs>
              <w:ind w:left="595" w:hanging="283"/>
              <w:rPr>
                <w:rFonts w:ascii="Times" w:hAnsi="Times" w:cs="Times"/>
                <w:sz w:val="22"/>
                <w:szCs w:val="22"/>
              </w:rPr>
            </w:pPr>
            <w:r w:rsidRPr="00114642">
              <w:rPr>
                <w:rFonts w:ascii="Times" w:hAnsi="Times" w:cs="Times"/>
                <w:sz w:val="22"/>
                <w:szCs w:val="22"/>
              </w:rPr>
              <w:t xml:space="preserve">Adaption of MIB/SSB/SIB </w:t>
            </w:r>
          </w:p>
          <w:p w14:paraId="03C98DB4"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ab/>
              <w:t>-  partial/simplified SSB</w:t>
            </w:r>
          </w:p>
          <w:p w14:paraId="664DDBD3"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2</w:t>
            </w:r>
            <w:r w:rsidRPr="00114642">
              <w:rPr>
                <w:rFonts w:ascii="Times" w:hAnsi="Times" w:cs="Times"/>
                <w:sz w:val="22"/>
                <w:szCs w:val="22"/>
              </w:rPr>
              <w:tab/>
              <w:t xml:space="preserve">Increase of SSB/SIB periodicity </w:t>
            </w:r>
          </w:p>
          <w:p w14:paraId="53F718A6"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3</w:t>
            </w:r>
            <w:r w:rsidRPr="00114642">
              <w:rPr>
                <w:rFonts w:ascii="Times" w:hAnsi="Times" w:cs="Times"/>
                <w:sz w:val="22"/>
                <w:szCs w:val="22"/>
              </w:rPr>
              <w:tab/>
              <w:t>On demand SSB/SIB1 (FFS if there are enhancements for other SIBs)</w:t>
            </w:r>
          </w:p>
          <w:p w14:paraId="497980D4"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ab/>
              <w:t>- FFS for on-demand MIB</w:t>
            </w:r>
          </w:p>
          <w:p w14:paraId="55502DC4"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4</w:t>
            </w:r>
            <w:r w:rsidRPr="00114642">
              <w:rPr>
                <w:rFonts w:ascii="Times" w:hAnsi="Times" w:cs="Times"/>
                <w:sz w:val="22"/>
                <w:szCs w:val="22"/>
              </w:rPr>
              <w:tab/>
              <w:t xml:space="preserve">Receiving SSB/SIB on one carrier/cell and performing access to another carrier/cell </w:t>
            </w:r>
          </w:p>
          <w:p w14:paraId="7FF88F7E"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5</w:t>
            </w:r>
            <w:r w:rsidRPr="00114642">
              <w:rPr>
                <w:rFonts w:ascii="Times" w:hAnsi="Times" w:cs="Times"/>
                <w:sz w:val="22"/>
                <w:szCs w:val="22"/>
              </w:rPr>
              <w:tab/>
              <w:t xml:space="preserve">Handover/Fast </w:t>
            </w:r>
            <w:proofErr w:type="spellStart"/>
            <w:r w:rsidRPr="00114642">
              <w:rPr>
                <w:rFonts w:ascii="Times" w:hAnsi="Times" w:cs="Times"/>
                <w:sz w:val="22"/>
                <w:szCs w:val="22"/>
              </w:rPr>
              <w:t>PCell</w:t>
            </w:r>
            <w:proofErr w:type="spellEnd"/>
            <w:r w:rsidRPr="00114642">
              <w:rPr>
                <w:rFonts w:ascii="Times" w:hAnsi="Times" w:cs="Times"/>
                <w:sz w:val="22"/>
                <w:szCs w:val="22"/>
              </w:rPr>
              <w:t xml:space="preserve"> change for NES</w:t>
            </w:r>
          </w:p>
          <w:p w14:paraId="7DA5C610"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ab/>
              <w:t>- CHO or new configuration</w:t>
            </w:r>
          </w:p>
          <w:p w14:paraId="5BAC463A"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ab/>
              <w:t>- group HO</w:t>
            </w:r>
          </w:p>
          <w:p w14:paraId="7B0F06FE"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6</w:t>
            </w:r>
            <w:r w:rsidRPr="00114642">
              <w:rPr>
                <w:rFonts w:ascii="Times" w:hAnsi="Times" w:cs="Times"/>
                <w:sz w:val="22"/>
                <w:szCs w:val="22"/>
              </w:rPr>
              <w:tab/>
              <w:t>Resource adaptation (frequency and time domain)</w:t>
            </w:r>
          </w:p>
          <w:p w14:paraId="0A8C3C02"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ab/>
              <w:t xml:space="preserve">- Including PRACH, SRS, PUSCH, PUCCH resources and periodicities </w:t>
            </w:r>
          </w:p>
          <w:p w14:paraId="40E6C469"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ab/>
              <w:t xml:space="preserve">- cell DTX/DRX  </w:t>
            </w:r>
          </w:p>
          <w:p w14:paraId="7009C602"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ab/>
              <w:t xml:space="preserve">- measurement </w:t>
            </w:r>
          </w:p>
          <w:p w14:paraId="41FE4113"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ab/>
              <w:t>- reference signal type and configuration of reference signal pattern for connected mode</w:t>
            </w:r>
          </w:p>
          <w:p w14:paraId="5213439A"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ab/>
              <w:t>- BWP adaptation</w:t>
            </w:r>
          </w:p>
          <w:p w14:paraId="481552A5"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7</w:t>
            </w:r>
            <w:r w:rsidRPr="00114642">
              <w:rPr>
                <w:rFonts w:ascii="Times" w:hAnsi="Times" w:cs="Times"/>
                <w:sz w:val="22"/>
                <w:szCs w:val="22"/>
              </w:rPr>
              <w:tab/>
              <w:t>Any Cell activation/re-activation or UE wake up request signal (connected/idle)</w:t>
            </w:r>
          </w:p>
          <w:p w14:paraId="75106CC3"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8</w:t>
            </w:r>
            <w:r w:rsidRPr="00114642">
              <w:rPr>
                <w:rFonts w:ascii="Times" w:hAnsi="Times" w:cs="Times"/>
                <w:sz w:val="22"/>
                <w:szCs w:val="22"/>
              </w:rPr>
              <w:tab/>
              <w:t>Paging enhancements (includes paging-less solutions)</w:t>
            </w:r>
          </w:p>
          <w:p w14:paraId="12297977"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9</w:t>
            </w:r>
            <w:r w:rsidRPr="00114642">
              <w:rPr>
                <w:rFonts w:ascii="Times" w:hAnsi="Times" w:cs="Times"/>
                <w:sz w:val="22"/>
                <w:szCs w:val="22"/>
              </w:rPr>
              <w:tab/>
              <w:t>Cell selection/reselection (</w:t>
            </w:r>
            <w:proofErr w:type="spellStart"/>
            <w:r w:rsidRPr="00114642">
              <w:rPr>
                <w:rFonts w:ascii="Times" w:hAnsi="Times" w:cs="Times"/>
                <w:sz w:val="22"/>
                <w:szCs w:val="22"/>
              </w:rPr>
              <w:t>ie</w:t>
            </w:r>
            <w:proofErr w:type="spellEnd"/>
            <w:r w:rsidRPr="00114642">
              <w:rPr>
                <w:rFonts w:ascii="Times" w:hAnsi="Times" w:cs="Times"/>
                <w:sz w:val="22"/>
                <w:szCs w:val="22"/>
              </w:rPr>
              <w:t>. cell prioritization also including legacy UEs)</w:t>
            </w:r>
          </w:p>
          <w:p w14:paraId="5C259130" w14:textId="77777777" w:rsidR="00114642" w:rsidRPr="00114642" w:rsidRDefault="00114642" w:rsidP="00114642">
            <w:pPr>
              <w:pStyle w:val="Doc-text2"/>
              <w:tabs>
                <w:tab w:val="clear" w:pos="1622"/>
              </w:tabs>
              <w:ind w:left="595" w:hanging="283"/>
              <w:rPr>
                <w:rFonts w:ascii="Times" w:hAnsi="Times" w:cs="Times"/>
                <w:sz w:val="22"/>
                <w:szCs w:val="22"/>
              </w:rPr>
            </w:pPr>
          </w:p>
          <w:p w14:paraId="283FB8CE" w14:textId="77777777" w:rsidR="00114642" w:rsidRPr="00114642" w:rsidRDefault="00114642" w:rsidP="00114642">
            <w:pPr>
              <w:pStyle w:val="Doc-text2"/>
              <w:tabs>
                <w:tab w:val="clear" w:pos="1622"/>
              </w:tabs>
              <w:ind w:left="0" w:firstLine="0"/>
              <w:rPr>
                <w:rFonts w:ascii="Times" w:hAnsi="Times" w:cs="Times"/>
                <w:b/>
                <w:bCs/>
                <w:sz w:val="22"/>
                <w:szCs w:val="22"/>
                <w:u w:val="single"/>
              </w:rPr>
            </w:pPr>
            <w:r w:rsidRPr="00114642">
              <w:rPr>
                <w:rFonts w:ascii="Times" w:hAnsi="Times" w:cs="Times"/>
                <w:b/>
                <w:bCs/>
                <w:sz w:val="22"/>
                <w:szCs w:val="22"/>
                <w:u w:val="single"/>
              </w:rPr>
              <w:t xml:space="preserve">Things to study </w:t>
            </w:r>
          </w:p>
          <w:p w14:paraId="2FA16C90" w14:textId="77777777" w:rsidR="00114642" w:rsidRPr="00114642" w:rsidRDefault="00114642" w:rsidP="00114642">
            <w:pPr>
              <w:pStyle w:val="Doc-text2"/>
              <w:numPr>
                <w:ilvl w:val="0"/>
                <w:numId w:val="21"/>
              </w:numPr>
              <w:tabs>
                <w:tab w:val="clear" w:pos="1622"/>
              </w:tabs>
              <w:ind w:left="595" w:hanging="283"/>
              <w:rPr>
                <w:rFonts w:ascii="Times" w:hAnsi="Times" w:cs="Times"/>
                <w:sz w:val="22"/>
                <w:szCs w:val="22"/>
              </w:rPr>
            </w:pPr>
            <w:r w:rsidRPr="00114642">
              <w:rPr>
                <w:rFonts w:ascii="Times" w:hAnsi="Times" w:cs="Times"/>
                <w:sz w:val="22"/>
                <w:szCs w:val="22"/>
              </w:rPr>
              <w:t xml:space="preserve">Study group configuration and </w:t>
            </w:r>
            <w:proofErr w:type="spellStart"/>
            <w:r w:rsidRPr="00114642">
              <w:rPr>
                <w:rFonts w:ascii="Times" w:hAnsi="Times" w:cs="Times"/>
                <w:sz w:val="22"/>
                <w:szCs w:val="22"/>
              </w:rPr>
              <w:t>signalling</w:t>
            </w:r>
            <w:proofErr w:type="spellEnd"/>
            <w:r w:rsidRPr="00114642">
              <w:rPr>
                <w:rFonts w:ascii="Times" w:hAnsi="Times" w:cs="Times"/>
                <w:sz w:val="22"/>
                <w:szCs w:val="22"/>
              </w:rPr>
              <w:t xml:space="preserve"> for transitions for different solutions</w:t>
            </w:r>
          </w:p>
          <w:p w14:paraId="5ECE8CDA"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ab/>
              <w:t>- pre-configuration and L1/L2 signaling to trigger change of configuration</w:t>
            </w:r>
          </w:p>
          <w:p w14:paraId="34FE7E68"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2</w:t>
            </w:r>
            <w:r w:rsidRPr="00114642">
              <w:rPr>
                <w:rFonts w:ascii="Times" w:hAnsi="Times" w:cs="Times"/>
                <w:sz w:val="22"/>
                <w:szCs w:val="22"/>
              </w:rPr>
              <w:tab/>
              <w:t xml:space="preserve">Identify/capture RAN2 impact to legacy for the different solutions </w:t>
            </w:r>
          </w:p>
          <w:p w14:paraId="2244353F"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3</w:t>
            </w:r>
            <w:r w:rsidRPr="00114642">
              <w:rPr>
                <w:rFonts w:ascii="Times" w:hAnsi="Times" w:cs="Times"/>
                <w:sz w:val="22"/>
                <w:szCs w:val="22"/>
              </w:rPr>
              <w:tab/>
              <w:t>Awareness of the NES states at the UE side for the different solutions</w:t>
            </w:r>
          </w:p>
          <w:p w14:paraId="2DBB8715"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4</w:t>
            </w:r>
            <w:r w:rsidRPr="00114642">
              <w:rPr>
                <w:rFonts w:ascii="Times" w:hAnsi="Times" w:cs="Times"/>
                <w:sz w:val="22"/>
                <w:szCs w:val="22"/>
              </w:rPr>
              <w:tab/>
              <w:t xml:space="preserve">Aim to minimize DL </w:t>
            </w:r>
            <w:proofErr w:type="spellStart"/>
            <w:r w:rsidRPr="00114642">
              <w:rPr>
                <w:rFonts w:ascii="Times" w:hAnsi="Times" w:cs="Times"/>
                <w:sz w:val="22"/>
                <w:szCs w:val="22"/>
              </w:rPr>
              <w:t>signalling</w:t>
            </w:r>
            <w:proofErr w:type="spellEnd"/>
            <w:r w:rsidRPr="00114642">
              <w:rPr>
                <w:rFonts w:ascii="Times" w:hAnsi="Times" w:cs="Times"/>
                <w:sz w:val="22"/>
                <w:szCs w:val="22"/>
              </w:rPr>
              <w:t xml:space="preserve"> for NES</w:t>
            </w:r>
          </w:p>
          <w:p w14:paraId="0E39F844"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5</w:t>
            </w:r>
            <w:r w:rsidRPr="00114642">
              <w:rPr>
                <w:rFonts w:ascii="Times" w:hAnsi="Times" w:cs="Times"/>
                <w:sz w:val="22"/>
                <w:szCs w:val="22"/>
              </w:rPr>
              <w:tab/>
              <w:t>Consider UE complexity and energy consumption</w:t>
            </w:r>
          </w:p>
          <w:p w14:paraId="60F5EEB1" w14:textId="77777777" w:rsidR="00114642" w:rsidRPr="00114642" w:rsidRDefault="00114642" w:rsidP="00114642">
            <w:pPr>
              <w:pStyle w:val="Doc-text2"/>
              <w:tabs>
                <w:tab w:val="clear" w:pos="1622"/>
              </w:tabs>
              <w:ind w:left="595" w:hanging="283"/>
              <w:rPr>
                <w:rFonts w:ascii="Times" w:hAnsi="Times" w:cs="Times"/>
                <w:sz w:val="22"/>
                <w:szCs w:val="22"/>
              </w:rPr>
            </w:pPr>
            <w:r w:rsidRPr="00114642">
              <w:rPr>
                <w:rFonts w:ascii="Times" w:hAnsi="Times" w:cs="Times"/>
                <w:sz w:val="22"/>
                <w:szCs w:val="22"/>
              </w:rPr>
              <w:t>6</w:t>
            </w:r>
            <w:r w:rsidRPr="00114642">
              <w:rPr>
                <w:rFonts w:ascii="Times" w:hAnsi="Times" w:cs="Times"/>
                <w:sz w:val="22"/>
                <w:szCs w:val="22"/>
              </w:rPr>
              <w:tab/>
              <w:t xml:space="preserve">UE assistance information for the specific network energy technique, it’s benefits and impact to UE/NW </w:t>
            </w:r>
          </w:p>
          <w:p w14:paraId="3C76C772" w14:textId="62FB6B3F" w:rsidR="00114642" w:rsidRPr="00114642" w:rsidRDefault="00114642" w:rsidP="00114642">
            <w:pPr>
              <w:widowControl w:val="0"/>
              <w:spacing w:after="60"/>
              <w:jc w:val="both"/>
              <w:rPr>
                <w:sz w:val="22"/>
                <w:szCs w:val="22"/>
              </w:rPr>
            </w:pPr>
          </w:p>
        </w:tc>
      </w:tr>
    </w:tbl>
    <w:p w14:paraId="27061BC3" w14:textId="540082D4" w:rsidR="00EA1359" w:rsidRPr="00114642" w:rsidRDefault="00EA1359" w:rsidP="007E2FC8">
      <w:pPr>
        <w:rPr>
          <w:sz w:val="22"/>
          <w:szCs w:val="22"/>
          <w:lang w:eastAsia="ja-JP"/>
        </w:rPr>
      </w:pPr>
    </w:p>
    <w:p w14:paraId="32A7F28E" w14:textId="3D64725A" w:rsidR="00EA1359" w:rsidRPr="00114642" w:rsidRDefault="00FA57AE" w:rsidP="007E2FC8">
      <w:pPr>
        <w:rPr>
          <w:sz w:val="22"/>
          <w:szCs w:val="22"/>
          <w:lang w:eastAsia="ja-JP"/>
        </w:rPr>
      </w:pPr>
      <w:r w:rsidRPr="00FA57AE">
        <w:rPr>
          <w:sz w:val="22"/>
          <w:szCs w:val="22"/>
          <w:lang w:eastAsia="ja-JP"/>
        </w:rPr>
        <w:lastRenderedPageBreak/>
        <w:t>Furthermore, among the solutions discussed as time domain and frequency domain techniques, those to be further investigated were discussed in an offline e-mail discussion, and the following were proposed as conclusions [2].</w:t>
      </w:r>
    </w:p>
    <w:tbl>
      <w:tblPr>
        <w:tblStyle w:val="aa"/>
        <w:tblW w:w="0" w:type="auto"/>
        <w:tblLook w:val="04A0" w:firstRow="1" w:lastRow="0" w:firstColumn="1" w:lastColumn="0" w:noHBand="0" w:noVBand="1"/>
      </w:tblPr>
      <w:tblGrid>
        <w:gridCol w:w="9629"/>
      </w:tblGrid>
      <w:tr w:rsidR="00EA1359" w:rsidRPr="00114642" w14:paraId="18C404BC" w14:textId="77777777" w:rsidTr="00EA1359">
        <w:tc>
          <w:tcPr>
            <w:tcW w:w="9629" w:type="dxa"/>
          </w:tcPr>
          <w:p w14:paraId="51BA9211" w14:textId="77777777" w:rsidR="0058605D" w:rsidRDefault="0058605D" w:rsidP="0058605D">
            <w:pPr>
              <w:jc w:val="both"/>
              <w:rPr>
                <w:rFonts w:eastAsia="SimSun"/>
                <w:b/>
                <w:lang w:eastAsia="zh-CN"/>
              </w:rPr>
            </w:pPr>
            <w:r w:rsidRPr="00D317E1">
              <w:rPr>
                <w:rFonts w:eastAsia="SimSun" w:hint="eastAsia"/>
                <w:b/>
                <w:lang w:eastAsia="zh-CN"/>
              </w:rPr>
              <w:t>P</w:t>
            </w:r>
            <w:r w:rsidRPr="00D317E1">
              <w:rPr>
                <w:rFonts w:eastAsia="SimSun"/>
                <w:b/>
                <w:lang w:eastAsia="zh-CN"/>
              </w:rPr>
              <w:t>roposal</w:t>
            </w:r>
            <w:r w:rsidRPr="00D317E1">
              <w:rPr>
                <w:rFonts w:eastAsia="SimSun" w:hint="eastAsia"/>
                <w:b/>
                <w:lang w:eastAsia="zh-CN"/>
              </w:rPr>
              <w:t>:</w:t>
            </w:r>
            <w:r w:rsidRPr="00D317E1">
              <w:rPr>
                <w:rFonts w:eastAsia="SimSun"/>
                <w:b/>
                <w:lang w:eastAsia="zh-CN"/>
              </w:rPr>
              <w:t xml:space="preserve"> RAN2 will continue studying the following </w:t>
            </w:r>
            <w:r>
              <w:rPr>
                <w:rFonts w:eastAsia="SimSun"/>
                <w:b/>
                <w:lang w:eastAsia="zh-CN"/>
              </w:rPr>
              <w:t>aspects</w:t>
            </w:r>
            <w:r w:rsidRPr="00D317E1">
              <w:rPr>
                <w:rFonts w:eastAsia="SimSun"/>
                <w:b/>
                <w:lang w:eastAsia="zh-CN"/>
              </w:rPr>
              <w:t xml:space="preserve">: </w:t>
            </w:r>
          </w:p>
          <w:p w14:paraId="7D827615" w14:textId="77777777" w:rsidR="0058605D" w:rsidRDefault="0058605D" w:rsidP="0058605D">
            <w:pPr>
              <w:numPr>
                <w:ilvl w:val="0"/>
                <w:numId w:val="17"/>
              </w:numPr>
              <w:overflowPunct w:val="0"/>
              <w:autoSpaceDE w:val="0"/>
              <w:autoSpaceDN w:val="0"/>
              <w:adjustRightInd w:val="0"/>
              <w:jc w:val="both"/>
              <w:textAlignment w:val="baseline"/>
              <w:rPr>
                <w:rFonts w:eastAsia="SimSun"/>
                <w:b/>
                <w:lang w:eastAsia="zh-CN"/>
              </w:rPr>
            </w:pPr>
            <w:r>
              <w:rPr>
                <w:rFonts w:eastAsia="SimSun"/>
                <w:b/>
                <w:lang w:eastAsia="zh-CN"/>
              </w:rPr>
              <w:t>Common signals related:</w:t>
            </w:r>
          </w:p>
          <w:p w14:paraId="10F8F0A7" w14:textId="77777777" w:rsidR="0058605D" w:rsidRDefault="0058605D" w:rsidP="0058605D">
            <w:pPr>
              <w:numPr>
                <w:ilvl w:val="1"/>
                <w:numId w:val="18"/>
              </w:numPr>
              <w:overflowPunct w:val="0"/>
              <w:autoSpaceDE w:val="0"/>
              <w:autoSpaceDN w:val="0"/>
              <w:adjustRightInd w:val="0"/>
              <w:jc w:val="both"/>
              <w:textAlignment w:val="baseline"/>
              <w:rPr>
                <w:rFonts w:eastAsia="SimSun"/>
                <w:b/>
                <w:lang w:eastAsia="zh-CN"/>
              </w:rPr>
            </w:pPr>
            <w:r w:rsidRPr="00D317E1">
              <w:rPr>
                <w:rFonts w:eastAsia="SimSun"/>
                <w:b/>
                <w:lang w:eastAsia="zh-CN"/>
              </w:rPr>
              <w:t>SSB/SIB/Paging-less</w:t>
            </w:r>
            <w:r>
              <w:rPr>
                <w:rFonts w:eastAsia="SimSun"/>
                <w:b/>
                <w:lang w:eastAsia="zh-CN"/>
              </w:rPr>
              <w:t xml:space="preserve"> </w:t>
            </w:r>
            <w:r w:rsidRPr="00442304">
              <w:rPr>
                <w:rFonts w:eastAsia="SimSun"/>
                <w:b/>
                <w:lang w:eastAsia="zh-CN"/>
              </w:rPr>
              <w:t>(multi-carrier case is studied first)</w:t>
            </w:r>
          </w:p>
          <w:p w14:paraId="3934F53C" w14:textId="77777777" w:rsidR="0058605D" w:rsidRDefault="0058605D" w:rsidP="0058605D">
            <w:pPr>
              <w:numPr>
                <w:ilvl w:val="1"/>
                <w:numId w:val="18"/>
              </w:numPr>
              <w:overflowPunct w:val="0"/>
              <w:autoSpaceDE w:val="0"/>
              <w:autoSpaceDN w:val="0"/>
              <w:adjustRightInd w:val="0"/>
              <w:jc w:val="both"/>
              <w:textAlignment w:val="baseline"/>
              <w:rPr>
                <w:rFonts w:eastAsia="SimSun"/>
                <w:b/>
                <w:lang w:eastAsia="zh-CN"/>
              </w:rPr>
            </w:pPr>
            <w:r w:rsidRPr="00D317E1">
              <w:rPr>
                <w:rFonts w:eastAsia="SimSun"/>
                <w:b/>
                <w:lang w:eastAsia="zh-CN"/>
              </w:rPr>
              <w:t>On-demand SSB/SIB1</w:t>
            </w:r>
            <w:r w:rsidRPr="007C2FA1">
              <w:rPr>
                <w:rFonts w:eastAsia="SimSun"/>
                <w:b/>
                <w:lang w:eastAsia="zh-CN"/>
              </w:rPr>
              <w:t xml:space="preserve"> (e.g., triggered by WUS)</w:t>
            </w:r>
          </w:p>
          <w:p w14:paraId="3FB0CBF9" w14:textId="77777777" w:rsidR="0058605D" w:rsidRDefault="0058605D" w:rsidP="0058605D">
            <w:pPr>
              <w:numPr>
                <w:ilvl w:val="1"/>
                <w:numId w:val="18"/>
              </w:numPr>
              <w:overflowPunct w:val="0"/>
              <w:autoSpaceDE w:val="0"/>
              <w:autoSpaceDN w:val="0"/>
              <w:adjustRightInd w:val="0"/>
              <w:jc w:val="both"/>
              <w:textAlignment w:val="baseline"/>
              <w:rPr>
                <w:rFonts w:eastAsia="SimSun"/>
                <w:b/>
                <w:lang w:eastAsia="zh-CN"/>
              </w:rPr>
            </w:pPr>
            <w:r w:rsidRPr="00156C3F">
              <w:rPr>
                <w:rFonts w:eastAsia="SimSun"/>
                <w:b/>
                <w:lang w:eastAsia="zh-CN"/>
              </w:rPr>
              <w:t>Extended SSB/SIB1 periodicity</w:t>
            </w:r>
          </w:p>
          <w:p w14:paraId="7C8DECBD" w14:textId="77777777" w:rsidR="0058605D" w:rsidRPr="00B77164" w:rsidRDefault="0058605D" w:rsidP="0058605D">
            <w:pPr>
              <w:numPr>
                <w:ilvl w:val="0"/>
                <w:numId w:val="17"/>
              </w:numPr>
              <w:overflowPunct w:val="0"/>
              <w:autoSpaceDE w:val="0"/>
              <w:autoSpaceDN w:val="0"/>
              <w:adjustRightInd w:val="0"/>
              <w:jc w:val="both"/>
              <w:textAlignment w:val="baseline"/>
              <w:rPr>
                <w:rFonts w:eastAsia="SimSun"/>
                <w:b/>
                <w:lang w:eastAsia="zh-CN"/>
              </w:rPr>
            </w:pPr>
            <w:r>
              <w:rPr>
                <w:rFonts w:eastAsia="SimSun"/>
                <w:b/>
                <w:lang w:eastAsia="zh-CN"/>
              </w:rPr>
              <w:t>Group signalling/configuration related:</w:t>
            </w:r>
          </w:p>
          <w:p w14:paraId="6BC01454" w14:textId="77777777" w:rsidR="0058605D" w:rsidRDefault="0058605D" w:rsidP="0058605D">
            <w:pPr>
              <w:numPr>
                <w:ilvl w:val="1"/>
                <w:numId w:val="19"/>
              </w:numPr>
              <w:overflowPunct w:val="0"/>
              <w:autoSpaceDE w:val="0"/>
              <w:autoSpaceDN w:val="0"/>
              <w:adjustRightInd w:val="0"/>
              <w:jc w:val="both"/>
              <w:textAlignment w:val="baseline"/>
              <w:rPr>
                <w:rFonts w:eastAsia="SimSun"/>
                <w:b/>
                <w:lang w:eastAsia="zh-CN"/>
              </w:rPr>
            </w:pPr>
            <w:r w:rsidRPr="00D317E1">
              <w:rPr>
                <w:rFonts w:eastAsia="SimSun"/>
                <w:b/>
                <w:lang w:eastAsia="zh-CN"/>
              </w:rPr>
              <w:t>Group HO/CHO</w:t>
            </w:r>
          </w:p>
          <w:p w14:paraId="42D8DC84" w14:textId="77777777" w:rsidR="0058605D" w:rsidRPr="00B77164" w:rsidRDefault="0058605D" w:rsidP="0058605D">
            <w:pPr>
              <w:numPr>
                <w:ilvl w:val="1"/>
                <w:numId w:val="19"/>
              </w:numPr>
              <w:overflowPunct w:val="0"/>
              <w:autoSpaceDE w:val="0"/>
              <w:autoSpaceDN w:val="0"/>
              <w:adjustRightInd w:val="0"/>
              <w:jc w:val="both"/>
              <w:textAlignment w:val="baseline"/>
              <w:rPr>
                <w:rFonts w:eastAsia="SimSun"/>
                <w:b/>
                <w:lang w:eastAsia="zh-CN"/>
              </w:rPr>
            </w:pPr>
            <w:r w:rsidRPr="00B77164">
              <w:rPr>
                <w:rFonts w:eastAsia="SimSun"/>
                <w:b/>
                <w:lang w:eastAsia="zh-CN"/>
              </w:rPr>
              <w:t>NW DTX/DRX</w:t>
            </w:r>
          </w:p>
          <w:p w14:paraId="1490937D" w14:textId="77777777" w:rsidR="0058605D" w:rsidRPr="00D317E1" w:rsidRDefault="0058605D" w:rsidP="0058605D">
            <w:pPr>
              <w:numPr>
                <w:ilvl w:val="1"/>
                <w:numId w:val="19"/>
              </w:numPr>
              <w:overflowPunct w:val="0"/>
              <w:autoSpaceDE w:val="0"/>
              <w:autoSpaceDN w:val="0"/>
              <w:adjustRightInd w:val="0"/>
              <w:jc w:val="both"/>
              <w:textAlignment w:val="baseline"/>
              <w:rPr>
                <w:rFonts w:eastAsia="SimSun"/>
                <w:b/>
                <w:lang w:eastAsia="zh-CN"/>
              </w:rPr>
            </w:pPr>
            <w:r w:rsidRPr="00D317E1">
              <w:rPr>
                <w:rFonts w:eastAsia="SimSun"/>
                <w:b/>
                <w:lang w:eastAsia="zh-CN"/>
              </w:rPr>
              <w:t>BWP adaptation</w:t>
            </w:r>
          </w:p>
          <w:p w14:paraId="429993B3" w14:textId="1BE00397" w:rsidR="00EA1359" w:rsidRPr="0058605D" w:rsidRDefault="0058605D" w:rsidP="00EA1359">
            <w:pPr>
              <w:numPr>
                <w:ilvl w:val="0"/>
                <w:numId w:val="17"/>
              </w:numPr>
              <w:overflowPunct w:val="0"/>
              <w:autoSpaceDE w:val="0"/>
              <w:autoSpaceDN w:val="0"/>
              <w:adjustRightInd w:val="0"/>
              <w:jc w:val="both"/>
              <w:textAlignment w:val="baseline"/>
              <w:rPr>
                <w:rFonts w:eastAsia="SimSun"/>
                <w:b/>
                <w:lang w:eastAsia="zh-CN"/>
              </w:rPr>
            </w:pPr>
            <w:r>
              <w:rPr>
                <w:rFonts w:eastAsia="SimSun"/>
                <w:b/>
                <w:lang w:eastAsia="zh-CN"/>
              </w:rPr>
              <w:t>Cell selection/reselection.</w:t>
            </w:r>
          </w:p>
        </w:tc>
      </w:tr>
    </w:tbl>
    <w:p w14:paraId="38EA0DF4" w14:textId="77777777" w:rsidR="00EA1359" w:rsidRDefault="00EA1359" w:rsidP="007E2FC8">
      <w:pPr>
        <w:rPr>
          <w:sz w:val="22"/>
          <w:szCs w:val="22"/>
          <w:lang w:eastAsia="ja-JP"/>
        </w:rPr>
      </w:pPr>
    </w:p>
    <w:p w14:paraId="4444D580" w14:textId="7519AFF9" w:rsidR="00F854B7" w:rsidRDefault="00CE54D0" w:rsidP="007E2FC8">
      <w:pPr>
        <w:rPr>
          <w:sz w:val="22"/>
          <w:szCs w:val="22"/>
          <w:lang w:eastAsia="ja-JP"/>
        </w:rPr>
      </w:pPr>
      <w:r w:rsidRPr="00CE54D0">
        <w:rPr>
          <w:sz w:val="22"/>
          <w:szCs w:val="22"/>
          <w:lang w:eastAsia="ja-JP"/>
        </w:rPr>
        <w:t>This contribution presents our views on what should be discussed in RAN2, based on the discussions in RAN1.</w:t>
      </w:r>
    </w:p>
    <w:p w14:paraId="39AEDE02" w14:textId="77777777" w:rsidR="00F854B7" w:rsidRPr="00262F8E" w:rsidRDefault="00F854B7" w:rsidP="007E2FC8">
      <w:pPr>
        <w:rPr>
          <w:sz w:val="22"/>
          <w:szCs w:val="22"/>
          <w:lang w:eastAsia="ja-JP"/>
        </w:rPr>
      </w:pPr>
    </w:p>
    <w:p w14:paraId="375CDE38" w14:textId="77777777" w:rsidR="007E2FC8" w:rsidRDefault="007E2FC8" w:rsidP="007E2FC8">
      <w:pPr>
        <w:pStyle w:val="2"/>
        <w:numPr>
          <w:ilvl w:val="0"/>
          <w:numId w:val="2"/>
        </w:numPr>
        <w:rPr>
          <w:lang w:eastAsia="ja-JP"/>
        </w:rPr>
      </w:pPr>
      <w:r>
        <w:rPr>
          <w:rFonts w:hint="eastAsia"/>
          <w:lang w:eastAsia="ja-JP"/>
        </w:rPr>
        <w:t>Discussion</w:t>
      </w:r>
    </w:p>
    <w:p w14:paraId="00C5D3A1" w14:textId="16285C12" w:rsidR="007E2FC8" w:rsidRDefault="00FA57AE" w:rsidP="007E2FC8">
      <w:pPr>
        <w:pStyle w:val="2"/>
        <w:numPr>
          <w:ilvl w:val="1"/>
          <w:numId w:val="2"/>
        </w:numPr>
        <w:rPr>
          <w:rFonts w:cs="Arial"/>
          <w:lang w:eastAsia="ja-JP"/>
        </w:rPr>
      </w:pPr>
      <w:r>
        <w:rPr>
          <w:rFonts w:cs="Arial"/>
          <w:lang w:eastAsia="ja-JP"/>
        </w:rPr>
        <w:t>Di</w:t>
      </w:r>
      <w:r w:rsidR="00C14DAD">
        <w:rPr>
          <w:rFonts w:cs="Arial"/>
          <w:lang w:eastAsia="ja-JP"/>
        </w:rPr>
        <w:t>scussion</w:t>
      </w:r>
      <w:r>
        <w:rPr>
          <w:rFonts w:cs="Arial"/>
          <w:lang w:eastAsia="ja-JP"/>
        </w:rPr>
        <w:t>s</w:t>
      </w:r>
      <w:r w:rsidR="00C14DAD">
        <w:rPr>
          <w:rFonts w:cs="Arial"/>
          <w:lang w:eastAsia="ja-JP"/>
        </w:rPr>
        <w:t xml:space="preserve"> in RAN1</w:t>
      </w:r>
    </w:p>
    <w:p w14:paraId="40546D54" w14:textId="743E6A0E" w:rsidR="007E2FC8" w:rsidRPr="00AA07BF" w:rsidRDefault="00D327C4" w:rsidP="007E2FC8">
      <w:pPr>
        <w:rPr>
          <w:b/>
          <w:bCs/>
          <w:sz w:val="22"/>
          <w:szCs w:val="22"/>
          <w:u w:val="single"/>
          <w:lang w:eastAsia="ja-JP"/>
        </w:rPr>
      </w:pPr>
      <w:r w:rsidRPr="00AA07BF">
        <w:rPr>
          <w:rFonts w:hint="eastAsia"/>
          <w:b/>
          <w:bCs/>
          <w:sz w:val="22"/>
          <w:szCs w:val="22"/>
          <w:u w:val="single"/>
          <w:lang w:eastAsia="ja-JP"/>
        </w:rPr>
        <w:t>R</w:t>
      </w:r>
      <w:r w:rsidRPr="00AA07BF">
        <w:rPr>
          <w:b/>
          <w:bCs/>
          <w:sz w:val="22"/>
          <w:szCs w:val="22"/>
          <w:u w:val="single"/>
          <w:lang w:eastAsia="ja-JP"/>
        </w:rPr>
        <w:t>AN1#110</w:t>
      </w:r>
    </w:p>
    <w:p w14:paraId="5C39D372" w14:textId="6C5FF182" w:rsidR="00C3718B" w:rsidRDefault="00CE54D0" w:rsidP="007E2FC8">
      <w:pPr>
        <w:rPr>
          <w:sz w:val="22"/>
          <w:szCs w:val="22"/>
          <w:lang w:eastAsia="ja-JP"/>
        </w:rPr>
      </w:pPr>
      <w:r w:rsidRPr="00CE54D0">
        <w:rPr>
          <w:sz w:val="22"/>
          <w:szCs w:val="22"/>
          <w:lang w:eastAsia="ja-JP"/>
        </w:rPr>
        <w:t>In August meeting, RAN1 mainly discussed NW energy savings performance evaluation, and there was no agreement on "Network energy saving techniques" related to RAN2. There was no agreement on "Network energy saving techniques" related to RAN2, and it was carried over to future meetings as follows. [1]</w:t>
      </w:r>
    </w:p>
    <w:tbl>
      <w:tblPr>
        <w:tblStyle w:val="aa"/>
        <w:tblW w:w="0" w:type="auto"/>
        <w:tblLook w:val="04A0" w:firstRow="1" w:lastRow="0" w:firstColumn="1" w:lastColumn="0" w:noHBand="0" w:noVBand="1"/>
      </w:tblPr>
      <w:tblGrid>
        <w:gridCol w:w="9629"/>
      </w:tblGrid>
      <w:tr w:rsidR="00AA07BF" w14:paraId="6E0D43F1" w14:textId="77777777" w:rsidTr="00AA07BF">
        <w:tc>
          <w:tcPr>
            <w:tcW w:w="9629" w:type="dxa"/>
          </w:tcPr>
          <w:p w14:paraId="5C611AE4" w14:textId="77777777" w:rsidR="00C3718B" w:rsidRPr="003D5319" w:rsidRDefault="00C3718B" w:rsidP="00C3718B">
            <w:pPr>
              <w:rPr>
                <w:u w:val="single"/>
                <w:lang w:eastAsia="x-none"/>
              </w:rPr>
            </w:pPr>
            <w:r w:rsidRPr="003D5319">
              <w:rPr>
                <w:u w:val="single"/>
                <w:lang w:eastAsia="x-none"/>
              </w:rPr>
              <w:t>For future meetings:</w:t>
            </w:r>
          </w:p>
          <w:p w14:paraId="145182A9" w14:textId="77777777" w:rsidR="00C3718B" w:rsidRPr="003D5319" w:rsidRDefault="00C3718B" w:rsidP="00C3718B">
            <w:pPr>
              <w:numPr>
                <w:ilvl w:val="0"/>
                <w:numId w:val="5"/>
              </w:numPr>
              <w:suppressAutoHyphens/>
              <w:spacing w:after="0" w:line="252" w:lineRule="auto"/>
              <w:jc w:val="both"/>
              <w:rPr>
                <w:rFonts w:eastAsia="Malgun Gothic"/>
                <w:lang w:eastAsia="ko-KR"/>
              </w:rPr>
            </w:pPr>
            <w:r w:rsidRPr="003D5319">
              <w:rPr>
                <w:rFonts w:eastAsia="Malgun Gothic"/>
                <w:lang w:eastAsia="ko-KR"/>
              </w:rPr>
              <w:t xml:space="preserve">Companies are encouraged to review the summary of description of potential techniques of the moderator summary in Section 3 of </w:t>
            </w:r>
            <w:hyperlink r:id="rId7" w:history="1">
              <w:r>
                <w:rPr>
                  <w:rStyle w:val="ad"/>
                  <w:rFonts w:eastAsia="Malgun Gothic"/>
                  <w:lang w:eastAsia="ko-KR"/>
                </w:rPr>
                <w:t>R1-2208185</w:t>
              </w:r>
            </w:hyperlink>
            <w:r w:rsidRPr="003D5319">
              <w:rPr>
                <w:rFonts w:eastAsia="Malgun Gothic"/>
                <w:lang w:eastAsia="ko-KR"/>
              </w:rPr>
              <w:t>. It should be noted that the description of the techniques are a draft and additional updates and modification of the description are expected.</w:t>
            </w:r>
          </w:p>
          <w:p w14:paraId="04C754CF" w14:textId="1B656E19" w:rsidR="00AA07BF" w:rsidRPr="00C3718B" w:rsidRDefault="00C3718B" w:rsidP="00C3718B">
            <w:pPr>
              <w:numPr>
                <w:ilvl w:val="0"/>
                <w:numId w:val="5"/>
              </w:numPr>
              <w:suppressAutoHyphens/>
              <w:spacing w:after="0" w:line="252" w:lineRule="auto"/>
              <w:jc w:val="both"/>
              <w:rPr>
                <w:rFonts w:eastAsia="Malgun Gothic"/>
                <w:lang w:eastAsia="ko-KR"/>
              </w:rPr>
            </w:pPr>
            <w:r w:rsidRPr="003D5319">
              <w:rPr>
                <w:rFonts w:eastAsia="Malgun Gothic"/>
                <w:lang w:eastAsia="ko-KR"/>
              </w:rPr>
              <w:t>Based on the summary, companies are encouraged to work further to formulate description of potential network energy techniques to be eventually captured into the SI TR.</w:t>
            </w:r>
          </w:p>
        </w:tc>
      </w:tr>
    </w:tbl>
    <w:p w14:paraId="1CD2858E" w14:textId="5E12A6C7" w:rsidR="005E3CE8" w:rsidRDefault="005E3CE8" w:rsidP="005E3CE8">
      <w:pPr>
        <w:rPr>
          <w:b/>
          <w:bCs/>
          <w:sz w:val="22"/>
          <w:szCs w:val="22"/>
          <w:u w:val="single"/>
          <w:lang w:eastAsia="ja-JP"/>
        </w:rPr>
      </w:pPr>
    </w:p>
    <w:p w14:paraId="71785689" w14:textId="5FB78234" w:rsidR="00626A7B" w:rsidRDefault="00626A7B" w:rsidP="005E3CE8">
      <w:pPr>
        <w:rPr>
          <w:b/>
          <w:bCs/>
          <w:sz w:val="22"/>
          <w:szCs w:val="22"/>
          <w:u w:val="single"/>
          <w:lang w:eastAsia="ja-JP"/>
        </w:rPr>
      </w:pPr>
      <w:r>
        <w:rPr>
          <w:b/>
          <w:bCs/>
          <w:sz w:val="22"/>
          <w:szCs w:val="22"/>
          <w:u w:val="single"/>
          <w:lang w:eastAsia="ja-JP"/>
        </w:rPr>
        <w:t>RAN</w:t>
      </w:r>
      <w:r>
        <w:rPr>
          <w:rFonts w:hint="eastAsia"/>
          <w:b/>
          <w:bCs/>
          <w:sz w:val="22"/>
          <w:szCs w:val="22"/>
          <w:u w:val="single"/>
          <w:lang w:eastAsia="ja-JP"/>
        </w:rPr>
        <w:t>1</w:t>
      </w:r>
      <w:r>
        <w:rPr>
          <w:b/>
          <w:bCs/>
          <w:sz w:val="22"/>
          <w:szCs w:val="22"/>
          <w:u w:val="single"/>
          <w:lang w:eastAsia="ja-JP"/>
        </w:rPr>
        <w:t>#109</w:t>
      </w:r>
    </w:p>
    <w:p w14:paraId="1E0AFE94" w14:textId="10685EE4" w:rsidR="00626A7B" w:rsidRDefault="00CE54D0" w:rsidP="00CE54D0">
      <w:pPr>
        <w:ind w:left="220" w:hangingChars="100" w:hanging="220"/>
        <w:rPr>
          <w:sz w:val="22"/>
          <w:szCs w:val="22"/>
          <w:lang w:eastAsia="ja-JP"/>
        </w:rPr>
      </w:pPr>
      <w:r w:rsidRPr="00CE54D0">
        <w:rPr>
          <w:sz w:val="22"/>
          <w:szCs w:val="22"/>
          <w:lang w:eastAsia="ja-JP"/>
        </w:rPr>
        <w:t xml:space="preserve">Since there is no agreement in RAN1#110, the only RAN1 agreement on the time domain/frequency domain </w:t>
      </w:r>
      <w:r>
        <w:rPr>
          <w:rFonts w:hint="eastAsia"/>
          <w:sz w:val="22"/>
          <w:szCs w:val="22"/>
          <w:lang w:eastAsia="ja-JP"/>
        </w:rPr>
        <w:t>i</w:t>
      </w:r>
      <w:r>
        <w:rPr>
          <w:sz w:val="22"/>
          <w:szCs w:val="22"/>
          <w:lang w:eastAsia="ja-JP"/>
        </w:rPr>
        <w:t xml:space="preserve">n </w:t>
      </w:r>
      <w:r w:rsidRPr="00CE54D0">
        <w:rPr>
          <w:sz w:val="22"/>
          <w:szCs w:val="22"/>
          <w:lang w:eastAsia="ja-JP"/>
        </w:rPr>
        <w:t>"Network energy saving techniques" is the following in RAN1#109 [1]</w:t>
      </w:r>
      <w:r>
        <w:rPr>
          <w:sz w:val="22"/>
          <w:szCs w:val="22"/>
          <w:lang w:eastAsia="ja-JP"/>
        </w:rPr>
        <w:t>.</w:t>
      </w:r>
    </w:p>
    <w:tbl>
      <w:tblPr>
        <w:tblStyle w:val="aa"/>
        <w:tblW w:w="0" w:type="auto"/>
        <w:tblLook w:val="04A0" w:firstRow="1" w:lastRow="0" w:firstColumn="1" w:lastColumn="0" w:noHBand="0" w:noVBand="1"/>
      </w:tblPr>
      <w:tblGrid>
        <w:gridCol w:w="9629"/>
      </w:tblGrid>
      <w:tr w:rsidR="00626A7B" w14:paraId="6FC9FC80" w14:textId="77777777" w:rsidTr="00626A7B">
        <w:tc>
          <w:tcPr>
            <w:tcW w:w="9629" w:type="dxa"/>
          </w:tcPr>
          <w:p w14:paraId="32E8B3A9" w14:textId="77777777" w:rsidR="00626A7B" w:rsidRPr="00A00CB5" w:rsidRDefault="00626A7B" w:rsidP="00626A7B">
            <w:pPr>
              <w:spacing w:after="0"/>
              <w:rPr>
                <w:b/>
                <w:iCs/>
                <w:sz w:val="22"/>
                <w:szCs w:val="22"/>
                <w:highlight w:val="green"/>
              </w:rPr>
            </w:pPr>
            <w:r w:rsidRPr="00A00CB5">
              <w:rPr>
                <w:b/>
                <w:iCs/>
                <w:sz w:val="22"/>
                <w:szCs w:val="22"/>
                <w:highlight w:val="green"/>
              </w:rPr>
              <w:t>Agreement</w:t>
            </w:r>
          </w:p>
          <w:p w14:paraId="2441294C" w14:textId="77777777" w:rsidR="00626A7B" w:rsidRPr="00A00CB5" w:rsidRDefault="00626A7B" w:rsidP="00626A7B">
            <w:pPr>
              <w:pStyle w:val="ae"/>
              <w:spacing w:after="0"/>
              <w:rPr>
                <w:sz w:val="22"/>
                <w:szCs w:val="22"/>
                <w:lang w:eastAsia="zh-CN"/>
              </w:rPr>
            </w:pPr>
            <w:r w:rsidRPr="00A00CB5">
              <w:rPr>
                <w:sz w:val="22"/>
                <w:szCs w:val="22"/>
                <w:lang w:eastAsia="zh-CN"/>
              </w:rPr>
              <w:t xml:space="preserve">Further study techniques and enhancements for increasing time domain energy saving opportunities by the </w:t>
            </w:r>
            <w:proofErr w:type="spellStart"/>
            <w:r w:rsidRPr="00A00CB5">
              <w:rPr>
                <w:sz w:val="22"/>
                <w:szCs w:val="22"/>
                <w:lang w:eastAsia="zh-CN"/>
              </w:rPr>
              <w:t>gNB</w:t>
            </w:r>
            <w:proofErr w:type="spellEnd"/>
            <w:r w:rsidRPr="00A00CB5">
              <w:rPr>
                <w:sz w:val="22"/>
                <w:szCs w:val="22"/>
                <w:lang w:eastAsia="zh-CN"/>
              </w:rPr>
              <w:t>, including (but not limited to) the following aspects:</w:t>
            </w:r>
          </w:p>
          <w:p w14:paraId="72DA0659" w14:textId="77777777" w:rsidR="00626A7B" w:rsidRPr="00A00CB5" w:rsidRDefault="00626A7B" w:rsidP="00626A7B">
            <w:pPr>
              <w:pStyle w:val="ae"/>
              <w:numPr>
                <w:ilvl w:val="0"/>
                <w:numId w:val="15"/>
              </w:numPr>
              <w:spacing w:after="0"/>
              <w:jc w:val="both"/>
              <w:rPr>
                <w:sz w:val="22"/>
                <w:szCs w:val="22"/>
                <w:lang w:eastAsia="zh-CN"/>
              </w:rPr>
            </w:pPr>
            <w:r w:rsidRPr="00A00CB5">
              <w:rPr>
                <w:sz w:val="22"/>
                <w:szCs w:val="22"/>
                <w:lang w:eastAsia="zh-CN"/>
              </w:rPr>
              <w:t xml:space="preserve">potential methods of reducing/adapting transmission/reception of common channels/signals, </w:t>
            </w:r>
            <w:proofErr w:type="gramStart"/>
            <w:r w:rsidRPr="00A00CB5">
              <w:rPr>
                <w:sz w:val="22"/>
                <w:szCs w:val="22"/>
                <w:lang w:eastAsia="zh-CN"/>
              </w:rPr>
              <w:t>e.g.</w:t>
            </w:r>
            <w:proofErr w:type="gramEnd"/>
            <w:r w:rsidRPr="00A00CB5">
              <w:rPr>
                <w:sz w:val="22"/>
                <w:szCs w:val="22"/>
                <w:lang w:eastAsia="zh-CN"/>
              </w:rPr>
              <w:t xml:space="preserve"> SSB, SIB1, other SI, paging, PRACH, and its impact to initial access procedure, cell (re)selection, handover, synchronization and measurements performed by the idle/inactive/connected UE;</w:t>
            </w:r>
          </w:p>
          <w:p w14:paraId="313277F3" w14:textId="77777777" w:rsidR="00626A7B" w:rsidRPr="00A00CB5" w:rsidRDefault="00626A7B" w:rsidP="00626A7B">
            <w:pPr>
              <w:pStyle w:val="ae"/>
              <w:numPr>
                <w:ilvl w:val="1"/>
                <w:numId w:val="9"/>
              </w:numPr>
              <w:spacing w:after="0"/>
              <w:jc w:val="both"/>
              <w:rPr>
                <w:sz w:val="22"/>
                <w:szCs w:val="22"/>
                <w:lang w:eastAsia="zh-CN"/>
              </w:rPr>
            </w:pPr>
            <w:r w:rsidRPr="00A00CB5">
              <w:rPr>
                <w:sz w:val="22"/>
                <w:szCs w:val="22"/>
                <w:lang w:eastAsia="zh-CN"/>
              </w:rPr>
              <w:lastRenderedPageBreak/>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7830633D" w14:textId="77777777" w:rsidR="00626A7B" w:rsidRPr="00A00CB5" w:rsidRDefault="00626A7B" w:rsidP="00626A7B">
            <w:pPr>
              <w:pStyle w:val="ae"/>
              <w:numPr>
                <w:ilvl w:val="0"/>
                <w:numId w:val="15"/>
              </w:numPr>
              <w:spacing w:after="0"/>
              <w:jc w:val="both"/>
              <w:rPr>
                <w:sz w:val="22"/>
                <w:szCs w:val="22"/>
                <w:lang w:eastAsia="zh-CN"/>
              </w:rPr>
            </w:pPr>
            <w:r w:rsidRPr="00A00CB5">
              <w:rPr>
                <w:sz w:val="22"/>
                <w:szCs w:val="22"/>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735C23AD" w14:textId="77777777" w:rsidR="00626A7B" w:rsidRPr="00A00CB5" w:rsidRDefault="00626A7B" w:rsidP="00626A7B">
            <w:pPr>
              <w:pStyle w:val="ae"/>
              <w:numPr>
                <w:ilvl w:val="0"/>
                <w:numId w:val="15"/>
              </w:numPr>
              <w:spacing w:after="0"/>
              <w:jc w:val="both"/>
              <w:rPr>
                <w:sz w:val="22"/>
                <w:szCs w:val="22"/>
                <w:lang w:eastAsia="zh-CN"/>
              </w:rPr>
            </w:pPr>
            <w:r w:rsidRPr="00A00CB5">
              <w:rPr>
                <w:sz w:val="22"/>
                <w:szCs w:val="22"/>
                <w:lang w:eastAsia="zh-CN"/>
              </w:rPr>
              <w:t xml:space="preserve">semi-static and/or dynamic cell on/off in one or more granularity, </w:t>
            </w:r>
            <w:proofErr w:type="gramStart"/>
            <w:r w:rsidRPr="00A00CB5">
              <w:rPr>
                <w:sz w:val="22"/>
                <w:szCs w:val="22"/>
                <w:lang w:eastAsia="zh-CN"/>
              </w:rPr>
              <w:t>e.g.</w:t>
            </w:r>
            <w:proofErr w:type="gramEnd"/>
            <w:r w:rsidRPr="00A00CB5">
              <w:rPr>
                <w:sz w:val="22"/>
                <w:szCs w:val="22"/>
                <w:lang w:eastAsia="zh-CN"/>
              </w:rPr>
              <w:t xml:space="preserve"> /subframe/slot/symbol; some examples are:</w:t>
            </w:r>
          </w:p>
          <w:p w14:paraId="30D1A241" w14:textId="77777777" w:rsidR="00626A7B" w:rsidRPr="00A00CB5" w:rsidRDefault="00626A7B" w:rsidP="00626A7B">
            <w:pPr>
              <w:pStyle w:val="ae"/>
              <w:numPr>
                <w:ilvl w:val="1"/>
                <w:numId w:val="9"/>
              </w:numPr>
              <w:spacing w:after="0"/>
              <w:jc w:val="both"/>
              <w:rPr>
                <w:sz w:val="22"/>
                <w:szCs w:val="22"/>
                <w:lang w:eastAsia="zh-CN"/>
              </w:rPr>
            </w:pPr>
            <w:r w:rsidRPr="00A00CB5">
              <w:rPr>
                <w:sz w:val="22"/>
                <w:szCs w:val="22"/>
                <w:lang w:eastAsia="zh-CN"/>
              </w:rPr>
              <w:t xml:space="preserve">Cell/network node activation request by the UE, for example using signal/channel from UE for </w:t>
            </w:r>
            <w:proofErr w:type="spellStart"/>
            <w:r w:rsidRPr="00A00CB5">
              <w:rPr>
                <w:sz w:val="22"/>
                <w:szCs w:val="22"/>
                <w:lang w:eastAsia="zh-CN"/>
              </w:rPr>
              <w:t>gNB’s</w:t>
            </w:r>
            <w:proofErr w:type="spellEnd"/>
            <w:r w:rsidRPr="00A00CB5">
              <w:rPr>
                <w:sz w:val="22"/>
                <w:szCs w:val="22"/>
                <w:lang w:eastAsia="zh-CN"/>
              </w:rPr>
              <w:t xml:space="preserve"> wake-up request</w:t>
            </w:r>
          </w:p>
          <w:p w14:paraId="754A5B92" w14:textId="77777777" w:rsidR="00626A7B" w:rsidRPr="00A00CB5" w:rsidRDefault="00626A7B" w:rsidP="00626A7B">
            <w:pPr>
              <w:pStyle w:val="ae"/>
              <w:numPr>
                <w:ilvl w:val="1"/>
                <w:numId w:val="9"/>
              </w:numPr>
              <w:spacing w:after="0"/>
              <w:jc w:val="both"/>
              <w:rPr>
                <w:sz w:val="22"/>
                <w:szCs w:val="22"/>
                <w:lang w:eastAsia="zh-CN"/>
              </w:rPr>
            </w:pPr>
            <w:r w:rsidRPr="00A00CB5">
              <w:rPr>
                <w:sz w:val="22"/>
                <w:szCs w:val="22"/>
                <w:lang w:eastAsia="zh-CN"/>
              </w:rPr>
              <w:t>enhancements to L1/L2 based mobility to efficiently enable a network node (</w:t>
            </w:r>
            <w:proofErr w:type="gramStart"/>
            <w:r w:rsidRPr="00A00CB5">
              <w:rPr>
                <w:sz w:val="22"/>
                <w:szCs w:val="22"/>
                <w:lang w:eastAsia="zh-CN"/>
              </w:rPr>
              <w:t>e.g.</w:t>
            </w:r>
            <w:proofErr w:type="gramEnd"/>
            <w:r w:rsidRPr="00A00CB5">
              <w:rPr>
                <w:sz w:val="22"/>
                <w:szCs w:val="22"/>
                <w:lang w:eastAsia="zh-CN"/>
              </w:rPr>
              <w:t xml:space="preserve"> TRP, repeater) on/off operation within a cell (within network energy saving SI scope)</w:t>
            </w:r>
          </w:p>
          <w:p w14:paraId="40A7E693" w14:textId="77777777" w:rsidR="00626A7B" w:rsidRPr="00A00CB5" w:rsidRDefault="00626A7B" w:rsidP="00626A7B">
            <w:pPr>
              <w:pStyle w:val="ae"/>
              <w:numPr>
                <w:ilvl w:val="1"/>
                <w:numId w:val="9"/>
              </w:numPr>
              <w:spacing w:after="0"/>
              <w:jc w:val="both"/>
              <w:rPr>
                <w:sz w:val="22"/>
                <w:szCs w:val="22"/>
                <w:lang w:eastAsia="zh-CN"/>
              </w:rPr>
            </w:pPr>
            <w:proofErr w:type="spellStart"/>
            <w:r w:rsidRPr="00A00CB5">
              <w:rPr>
                <w:sz w:val="22"/>
                <w:szCs w:val="22"/>
                <w:lang w:eastAsia="zh-CN"/>
              </w:rPr>
              <w:t>signaling</w:t>
            </w:r>
            <w:proofErr w:type="spellEnd"/>
            <w:r w:rsidRPr="00A00CB5">
              <w:rPr>
                <w:sz w:val="22"/>
                <w:szCs w:val="22"/>
                <w:lang w:eastAsia="zh-CN"/>
              </w:rPr>
              <w:t xml:space="preserve"> enhancements for indication of semi-static and/or dynamic cell/subframe/slot/symbol on/off duration</w:t>
            </w:r>
          </w:p>
          <w:p w14:paraId="04457D08" w14:textId="77777777" w:rsidR="00626A7B" w:rsidRPr="00A00CB5" w:rsidRDefault="00626A7B" w:rsidP="00626A7B">
            <w:pPr>
              <w:pStyle w:val="ae"/>
              <w:numPr>
                <w:ilvl w:val="0"/>
                <w:numId w:val="15"/>
              </w:numPr>
              <w:spacing w:after="0"/>
              <w:jc w:val="both"/>
              <w:rPr>
                <w:sz w:val="22"/>
                <w:szCs w:val="22"/>
                <w:lang w:eastAsia="zh-CN"/>
              </w:rPr>
            </w:pPr>
            <w:r w:rsidRPr="00A00CB5">
              <w:rPr>
                <w:sz w:val="22"/>
                <w:szCs w:val="22"/>
                <w:lang w:eastAsia="zh-CN"/>
              </w:rPr>
              <w:t xml:space="preserve">support of periodic and/or on-demand reference signal(s) from the </w:t>
            </w:r>
            <w:proofErr w:type="spellStart"/>
            <w:r w:rsidRPr="00A00CB5">
              <w:rPr>
                <w:sz w:val="22"/>
                <w:szCs w:val="22"/>
                <w:lang w:eastAsia="zh-CN"/>
              </w:rPr>
              <w:t>gNB</w:t>
            </w:r>
            <w:proofErr w:type="spellEnd"/>
            <w:r w:rsidRPr="00A00CB5">
              <w:rPr>
                <w:sz w:val="22"/>
                <w:szCs w:val="22"/>
                <w:lang w:eastAsia="zh-CN"/>
              </w:rPr>
              <w:t xml:space="preserve"> to aid discovery of a </w:t>
            </w:r>
            <w:proofErr w:type="gramStart"/>
            <w:r w:rsidRPr="00A00CB5">
              <w:rPr>
                <w:sz w:val="22"/>
                <w:szCs w:val="22"/>
                <w:lang w:eastAsia="zh-CN"/>
              </w:rPr>
              <w:t>cell;</w:t>
            </w:r>
            <w:proofErr w:type="gramEnd"/>
          </w:p>
          <w:p w14:paraId="78DA5765" w14:textId="77777777" w:rsidR="00626A7B" w:rsidRPr="00A00CB5" w:rsidRDefault="00626A7B" w:rsidP="00626A7B">
            <w:pPr>
              <w:pStyle w:val="ae"/>
              <w:numPr>
                <w:ilvl w:val="0"/>
                <w:numId w:val="15"/>
              </w:numPr>
              <w:spacing w:after="0"/>
              <w:jc w:val="both"/>
              <w:rPr>
                <w:sz w:val="22"/>
                <w:szCs w:val="22"/>
                <w:lang w:eastAsia="zh-CN"/>
              </w:rPr>
            </w:pPr>
            <w:r w:rsidRPr="00A00CB5">
              <w:rPr>
                <w:sz w:val="22"/>
                <w:szCs w:val="22"/>
                <w:lang w:eastAsia="zh-CN"/>
              </w:rPr>
              <w:t>dynamic adaptation of UE C-DRX configurations in a UE-group or cell-specific manner</w:t>
            </w:r>
          </w:p>
          <w:p w14:paraId="6B57C66F" w14:textId="77777777" w:rsidR="00626A7B" w:rsidRPr="00A00CB5" w:rsidRDefault="00626A7B" w:rsidP="00626A7B">
            <w:pPr>
              <w:pStyle w:val="ae"/>
              <w:numPr>
                <w:ilvl w:val="0"/>
                <w:numId w:val="15"/>
              </w:numPr>
              <w:spacing w:after="0"/>
              <w:jc w:val="both"/>
              <w:rPr>
                <w:sz w:val="22"/>
                <w:szCs w:val="22"/>
                <w:lang w:eastAsia="zh-CN"/>
              </w:rPr>
            </w:pPr>
            <w:r w:rsidRPr="00A00CB5">
              <w:rPr>
                <w:sz w:val="22"/>
                <w:szCs w:val="22"/>
                <w:lang w:eastAsia="zh-CN"/>
              </w:rPr>
              <w:t>Mechanism to utilize potential energy saving states or sleep modes and the transition between states from leveraging cell on/off opportunities</w:t>
            </w:r>
          </w:p>
          <w:p w14:paraId="21647D32" w14:textId="77777777" w:rsidR="00626A7B" w:rsidRPr="00A00CB5" w:rsidRDefault="00626A7B" w:rsidP="00626A7B">
            <w:pPr>
              <w:pStyle w:val="ae"/>
              <w:numPr>
                <w:ilvl w:val="1"/>
                <w:numId w:val="9"/>
              </w:numPr>
              <w:spacing w:after="0"/>
              <w:jc w:val="both"/>
              <w:rPr>
                <w:sz w:val="22"/>
                <w:szCs w:val="22"/>
                <w:lang w:eastAsia="zh-CN"/>
              </w:rPr>
            </w:pPr>
            <w:r w:rsidRPr="00A00CB5">
              <w:rPr>
                <w:sz w:val="22"/>
                <w:szCs w:val="22"/>
                <w:lang w:eastAsia="zh-CN"/>
              </w:rPr>
              <w:t xml:space="preserve">including studies of waking up </w:t>
            </w:r>
            <w:proofErr w:type="spellStart"/>
            <w:r w:rsidRPr="00A00CB5">
              <w:rPr>
                <w:sz w:val="22"/>
                <w:szCs w:val="22"/>
                <w:lang w:eastAsia="zh-CN"/>
              </w:rPr>
              <w:t>gNB</w:t>
            </w:r>
            <w:proofErr w:type="spellEnd"/>
            <w:r w:rsidRPr="00A00CB5">
              <w:rPr>
                <w:sz w:val="22"/>
                <w:szCs w:val="22"/>
                <w:lang w:eastAsia="zh-CN"/>
              </w:rPr>
              <w:t xml:space="preserve"> due to user traffic, or user density, or </w:t>
            </w:r>
            <w:proofErr w:type="spellStart"/>
            <w:r w:rsidRPr="00A00CB5">
              <w:rPr>
                <w:sz w:val="22"/>
                <w:szCs w:val="22"/>
                <w:lang w:eastAsia="zh-CN"/>
              </w:rPr>
              <w:t>gNB</w:t>
            </w:r>
            <w:proofErr w:type="spellEnd"/>
            <w:r w:rsidRPr="00A00CB5">
              <w:rPr>
                <w:sz w:val="22"/>
                <w:szCs w:val="22"/>
                <w:lang w:eastAsia="zh-CN"/>
              </w:rPr>
              <w:t xml:space="preserve"> receiving wake up signal</w:t>
            </w:r>
          </w:p>
          <w:p w14:paraId="2723BE28" w14:textId="77777777" w:rsidR="00626A7B" w:rsidRPr="00A00CB5" w:rsidRDefault="00626A7B" w:rsidP="00626A7B">
            <w:pPr>
              <w:pStyle w:val="ae"/>
              <w:numPr>
                <w:ilvl w:val="1"/>
                <w:numId w:val="9"/>
              </w:numPr>
              <w:spacing w:after="0"/>
              <w:jc w:val="both"/>
              <w:rPr>
                <w:sz w:val="22"/>
                <w:szCs w:val="22"/>
                <w:lang w:eastAsia="zh-CN"/>
              </w:rPr>
            </w:pPr>
            <w:r w:rsidRPr="00A00CB5">
              <w:rPr>
                <w:sz w:val="22"/>
                <w:szCs w:val="22"/>
                <w:lang w:eastAsia="zh-CN"/>
              </w:rPr>
              <w:t>including technique to allow discovery and measurement of cells in sleep or dormant states</w:t>
            </w:r>
          </w:p>
          <w:p w14:paraId="2142D9F4" w14:textId="77777777" w:rsidR="00626A7B" w:rsidRPr="00A00CB5" w:rsidRDefault="00626A7B" w:rsidP="00626A7B">
            <w:pPr>
              <w:pStyle w:val="ae"/>
              <w:numPr>
                <w:ilvl w:val="0"/>
                <w:numId w:val="15"/>
              </w:numPr>
              <w:spacing w:after="0"/>
              <w:jc w:val="both"/>
              <w:rPr>
                <w:sz w:val="22"/>
                <w:szCs w:val="22"/>
                <w:lang w:eastAsia="zh-CN"/>
              </w:rPr>
            </w:pPr>
            <w:r w:rsidRPr="00A00CB5">
              <w:rPr>
                <w:sz w:val="22"/>
                <w:szCs w:val="22"/>
                <w:lang w:eastAsia="zh-CN"/>
              </w:rPr>
              <w:t>UE assistant information facilitating BS time domain adaptation</w:t>
            </w:r>
          </w:p>
          <w:p w14:paraId="1CB01BD1" w14:textId="77777777" w:rsidR="00626A7B" w:rsidRPr="00A00CB5" w:rsidRDefault="00626A7B" w:rsidP="00626A7B">
            <w:pPr>
              <w:pStyle w:val="ae"/>
              <w:spacing w:after="0"/>
              <w:rPr>
                <w:sz w:val="22"/>
                <w:szCs w:val="22"/>
                <w:lang w:eastAsia="zh-CN"/>
              </w:rPr>
            </w:pPr>
            <w:r w:rsidRPr="00A00CB5">
              <w:rPr>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p w14:paraId="2B27E0EB" w14:textId="77777777" w:rsidR="00626A7B" w:rsidRPr="00A00CB5" w:rsidRDefault="00626A7B" w:rsidP="00626A7B">
            <w:pPr>
              <w:pStyle w:val="ae"/>
              <w:spacing w:after="0"/>
              <w:rPr>
                <w:rFonts w:eastAsia="Malgun Gothic"/>
                <w:sz w:val="22"/>
                <w:szCs w:val="22"/>
                <w:lang w:eastAsia="ko-KR"/>
              </w:rPr>
            </w:pPr>
          </w:p>
          <w:p w14:paraId="33EC4F7E" w14:textId="77777777" w:rsidR="00626A7B" w:rsidRPr="00A00CB5" w:rsidRDefault="00626A7B" w:rsidP="00626A7B">
            <w:pPr>
              <w:spacing w:after="0"/>
              <w:rPr>
                <w:b/>
                <w:iCs/>
                <w:sz w:val="22"/>
                <w:szCs w:val="22"/>
                <w:highlight w:val="green"/>
              </w:rPr>
            </w:pPr>
            <w:r w:rsidRPr="00A00CB5">
              <w:rPr>
                <w:b/>
                <w:iCs/>
                <w:sz w:val="22"/>
                <w:szCs w:val="22"/>
                <w:highlight w:val="green"/>
              </w:rPr>
              <w:t>Agreement</w:t>
            </w:r>
          </w:p>
          <w:p w14:paraId="0BB2707D" w14:textId="77777777" w:rsidR="00626A7B" w:rsidRPr="00A00CB5" w:rsidRDefault="00626A7B" w:rsidP="00626A7B">
            <w:pPr>
              <w:pStyle w:val="ae"/>
              <w:spacing w:after="0"/>
              <w:rPr>
                <w:sz w:val="22"/>
                <w:szCs w:val="22"/>
                <w:lang w:eastAsia="zh-CN"/>
              </w:rPr>
            </w:pPr>
            <w:r w:rsidRPr="00A00CB5">
              <w:rPr>
                <w:sz w:val="22"/>
                <w:szCs w:val="22"/>
                <w:lang w:eastAsia="zh-CN"/>
              </w:rPr>
              <w:t xml:space="preserve">Further study techniques and enhancements for frequency resource usage adaptation by the </w:t>
            </w:r>
            <w:proofErr w:type="spellStart"/>
            <w:r w:rsidRPr="00A00CB5">
              <w:rPr>
                <w:sz w:val="22"/>
                <w:szCs w:val="22"/>
                <w:lang w:eastAsia="zh-CN"/>
              </w:rPr>
              <w:t>gNB</w:t>
            </w:r>
            <w:proofErr w:type="spellEnd"/>
            <w:r w:rsidRPr="00A00CB5">
              <w:rPr>
                <w:sz w:val="22"/>
                <w:szCs w:val="22"/>
                <w:lang w:eastAsia="zh-CN"/>
              </w:rPr>
              <w:t>, including (but not limited to) the following aspects:</w:t>
            </w:r>
          </w:p>
          <w:p w14:paraId="57922B79" w14:textId="77777777" w:rsidR="00626A7B" w:rsidRPr="00A00CB5" w:rsidRDefault="00626A7B" w:rsidP="00626A7B">
            <w:pPr>
              <w:pStyle w:val="ae"/>
              <w:numPr>
                <w:ilvl w:val="0"/>
                <w:numId w:val="12"/>
              </w:numPr>
              <w:tabs>
                <w:tab w:val="left" w:pos="0"/>
              </w:tabs>
              <w:spacing w:after="0"/>
              <w:jc w:val="both"/>
              <w:rPr>
                <w:sz w:val="22"/>
                <w:szCs w:val="22"/>
                <w:lang w:eastAsia="zh-CN"/>
              </w:rPr>
            </w:pPr>
            <w:r w:rsidRPr="00A00CB5">
              <w:rPr>
                <w:sz w:val="22"/>
                <w:szCs w:val="22"/>
                <w:lang w:eastAsia="zh-CN"/>
              </w:rPr>
              <w:t>For operations with single-carrier or within a single CC</w:t>
            </w:r>
          </w:p>
          <w:p w14:paraId="1D9AA66A" w14:textId="77777777" w:rsidR="00626A7B" w:rsidRPr="00A00CB5" w:rsidRDefault="00626A7B" w:rsidP="00626A7B">
            <w:pPr>
              <w:pStyle w:val="ae"/>
              <w:numPr>
                <w:ilvl w:val="0"/>
                <w:numId w:val="13"/>
              </w:numPr>
              <w:spacing w:after="0"/>
              <w:jc w:val="both"/>
              <w:rPr>
                <w:sz w:val="22"/>
                <w:szCs w:val="22"/>
                <w:lang w:eastAsia="zh-CN"/>
              </w:rPr>
            </w:pPr>
            <w:r w:rsidRPr="00A00CB5">
              <w:rPr>
                <w:sz w:val="22"/>
                <w:szCs w:val="22"/>
                <w:lang w:eastAsia="zh-CN"/>
              </w:rPr>
              <w:t>Enhancements to dynamic bandwidth adaptation</w:t>
            </w:r>
          </w:p>
          <w:p w14:paraId="50EEE1BC" w14:textId="77777777" w:rsidR="00626A7B" w:rsidRPr="00A00CB5" w:rsidRDefault="00626A7B" w:rsidP="00626A7B">
            <w:pPr>
              <w:pStyle w:val="ae"/>
              <w:numPr>
                <w:ilvl w:val="2"/>
                <w:numId w:val="9"/>
              </w:numPr>
              <w:spacing w:after="0"/>
              <w:jc w:val="both"/>
              <w:rPr>
                <w:sz w:val="22"/>
                <w:szCs w:val="22"/>
                <w:lang w:eastAsia="zh-CN"/>
              </w:rPr>
            </w:pPr>
            <w:r w:rsidRPr="00A00CB5">
              <w:rPr>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7756D018" w14:textId="77777777" w:rsidR="00626A7B" w:rsidRPr="00A00CB5" w:rsidRDefault="00626A7B" w:rsidP="00626A7B">
            <w:pPr>
              <w:pStyle w:val="ae"/>
              <w:numPr>
                <w:ilvl w:val="0"/>
                <w:numId w:val="13"/>
              </w:numPr>
              <w:spacing w:after="0"/>
              <w:jc w:val="both"/>
              <w:rPr>
                <w:sz w:val="22"/>
                <w:szCs w:val="22"/>
                <w:lang w:eastAsia="zh-CN"/>
              </w:rPr>
            </w:pPr>
            <w:r w:rsidRPr="00A00CB5">
              <w:rPr>
                <w:sz w:val="22"/>
                <w:szCs w:val="22"/>
                <w:lang w:eastAsia="zh-CN"/>
              </w:rPr>
              <w:t>supporting UE group-common BWP or cell-specific BWP or dedicated BWP for network energy savings, and related BWP switching mechanism</w:t>
            </w:r>
          </w:p>
          <w:p w14:paraId="587A3103" w14:textId="77777777" w:rsidR="00626A7B" w:rsidRPr="00A00CB5" w:rsidRDefault="00626A7B" w:rsidP="00626A7B">
            <w:pPr>
              <w:pStyle w:val="ae"/>
              <w:numPr>
                <w:ilvl w:val="0"/>
                <w:numId w:val="13"/>
              </w:numPr>
              <w:spacing w:after="0"/>
              <w:jc w:val="both"/>
              <w:rPr>
                <w:sz w:val="22"/>
                <w:szCs w:val="22"/>
                <w:lang w:eastAsia="zh-CN"/>
              </w:rPr>
            </w:pPr>
            <w:r w:rsidRPr="00A00CB5">
              <w:rPr>
                <w:sz w:val="22"/>
                <w:szCs w:val="22"/>
                <w:lang w:eastAsia="zh-CN"/>
              </w:rPr>
              <w:t>Enhancements for the case of frequent BWP switching such as resource configurations for SPS PDSCH and Type-2 CG PUSCH</w:t>
            </w:r>
          </w:p>
          <w:p w14:paraId="62B72983" w14:textId="77777777" w:rsidR="00626A7B" w:rsidRPr="00A00CB5" w:rsidRDefault="00626A7B" w:rsidP="00626A7B">
            <w:pPr>
              <w:pStyle w:val="ae"/>
              <w:numPr>
                <w:ilvl w:val="0"/>
                <w:numId w:val="12"/>
              </w:numPr>
              <w:tabs>
                <w:tab w:val="left" w:pos="0"/>
              </w:tabs>
              <w:spacing w:after="0"/>
              <w:jc w:val="both"/>
              <w:rPr>
                <w:sz w:val="22"/>
                <w:szCs w:val="22"/>
                <w:lang w:eastAsia="zh-CN"/>
              </w:rPr>
            </w:pPr>
            <w:r w:rsidRPr="00A00CB5">
              <w:rPr>
                <w:sz w:val="22"/>
                <w:szCs w:val="22"/>
                <w:lang w:eastAsia="zh-CN"/>
              </w:rPr>
              <w:t>For operation with multi-carrier</w:t>
            </w:r>
          </w:p>
          <w:p w14:paraId="27C0763C" w14:textId="77777777" w:rsidR="00626A7B" w:rsidRPr="00A00CB5" w:rsidRDefault="00626A7B" w:rsidP="00626A7B">
            <w:pPr>
              <w:pStyle w:val="ae"/>
              <w:numPr>
                <w:ilvl w:val="0"/>
                <w:numId w:val="14"/>
              </w:numPr>
              <w:spacing w:after="0"/>
              <w:jc w:val="both"/>
              <w:rPr>
                <w:sz w:val="22"/>
                <w:szCs w:val="22"/>
                <w:lang w:eastAsia="zh-CN"/>
              </w:rPr>
            </w:pPr>
            <w:r w:rsidRPr="00A00CB5">
              <w:rPr>
                <w:sz w:val="22"/>
                <w:szCs w:val="22"/>
                <w:lang w:eastAsia="zh-CN"/>
              </w:rPr>
              <w:t>enablement of reducing/adapting common channels/signals for some CC in multi-carrier operations</w:t>
            </w:r>
          </w:p>
          <w:p w14:paraId="1D84A800" w14:textId="77777777" w:rsidR="00626A7B" w:rsidRPr="00A00CB5" w:rsidRDefault="00626A7B" w:rsidP="00626A7B">
            <w:pPr>
              <w:pStyle w:val="ae"/>
              <w:numPr>
                <w:ilvl w:val="2"/>
                <w:numId w:val="9"/>
              </w:numPr>
              <w:spacing w:after="0"/>
              <w:jc w:val="both"/>
              <w:rPr>
                <w:sz w:val="22"/>
                <w:szCs w:val="22"/>
                <w:lang w:eastAsia="zh-CN"/>
              </w:rPr>
            </w:pPr>
            <w:r w:rsidRPr="00A00CB5">
              <w:rPr>
                <w:sz w:val="22"/>
                <w:szCs w:val="22"/>
                <w:lang w:eastAsia="zh-CN"/>
              </w:rPr>
              <w:t xml:space="preserve">including enablement of SSB-less secondary cell operation for some CC in case of inter-band CA. For SSB-less cell operation enablement, study the conditions and restrictions required for the operation and the related procedures for idle/inactive/connected UEs including </w:t>
            </w:r>
            <w:proofErr w:type="spellStart"/>
            <w:r w:rsidRPr="00A00CB5">
              <w:rPr>
                <w:sz w:val="22"/>
                <w:szCs w:val="22"/>
                <w:lang w:eastAsia="zh-CN"/>
              </w:rPr>
              <w:t>SCell</w:t>
            </w:r>
            <w:proofErr w:type="spellEnd"/>
            <w:r w:rsidRPr="00A00CB5">
              <w:rPr>
                <w:sz w:val="22"/>
                <w:szCs w:val="22"/>
                <w:lang w:eastAsia="zh-CN"/>
              </w:rPr>
              <w:t xml:space="preserve"> activation procedure with potential RAN4 involvement</w:t>
            </w:r>
          </w:p>
          <w:p w14:paraId="052DD76E" w14:textId="77777777" w:rsidR="00626A7B" w:rsidRPr="00A00CB5" w:rsidRDefault="00626A7B" w:rsidP="00626A7B">
            <w:pPr>
              <w:pStyle w:val="ae"/>
              <w:numPr>
                <w:ilvl w:val="2"/>
                <w:numId w:val="9"/>
              </w:numPr>
              <w:spacing w:after="0"/>
              <w:jc w:val="both"/>
              <w:rPr>
                <w:sz w:val="22"/>
                <w:szCs w:val="22"/>
                <w:lang w:eastAsia="zh-CN"/>
              </w:rPr>
            </w:pPr>
            <w:r w:rsidRPr="00A00CB5">
              <w:rPr>
                <w:sz w:val="22"/>
                <w:szCs w:val="22"/>
                <w:lang w:eastAsia="zh-CN"/>
              </w:rPr>
              <w:t>including enablement of SIB-less operation for some CC in case of intra-band and inter-band CA.</w:t>
            </w:r>
          </w:p>
          <w:p w14:paraId="4AAE38C1" w14:textId="77777777" w:rsidR="00626A7B" w:rsidRPr="00A00CB5" w:rsidRDefault="00626A7B" w:rsidP="00626A7B">
            <w:pPr>
              <w:pStyle w:val="ae"/>
              <w:numPr>
                <w:ilvl w:val="2"/>
                <w:numId w:val="9"/>
              </w:numPr>
              <w:spacing w:after="0"/>
              <w:jc w:val="both"/>
              <w:rPr>
                <w:sz w:val="22"/>
                <w:szCs w:val="22"/>
                <w:lang w:eastAsia="zh-CN"/>
              </w:rPr>
            </w:pPr>
            <w:r w:rsidRPr="00A00CB5">
              <w:rPr>
                <w:sz w:val="22"/>
                <w:szCs w:val="22"/>
                <w:lang w:eastAsia="zh-CN"/>
              </w:rPr>
              <w:t xml:space="preserve">Reducing/adapting </w:t>
            </w:r>
            <w:proofErr w:type="spellStart"/>
            <w:r w:rsidRPr="00A00CB5">
              <w:rPr>
                <w:sz w:val="22"/>
                <w:szCs w:val="22"/>
                <w:lang w:eastAsia="zh-CN"/>
              </w:rPr>
              <w:t>gNB’s</w:t>
            </w:r>
            <w:proofErr w:type="spellEnd"/>
            <w:r w:rsidRPr="00A00CB5">
              <w:rPr>
                <w:sz w:val="22"/>
                <w:szCs w:val="22"/>
                <w:lang w:eastAsia="zh-CN"/>
              </w:rPr>
              <w:t xml:space="preserve"> transmission/reception of other common channels/signals (than SSB) and TRS for some CC in multi-carrier operations</w:t>
            </w:r>
          </w:p>
          <w:p w14:paraId="18C41AE2" w14:textId="77777777" w:rsidR="00626A7B" w:rsidRPr="00A00CB5" w:rsidRDefault="00626A7B" w:rsidP="00626A7B">
            <w:pPr>
              <w:pStyle w:val="ae"/>
              <w:numPr>
                <w:ilvl w:val="0"/>
                <w:numId w:val="14"/>
              </w:numPr>
              <w:spacing w:after="0"/>
              <w:jc w:val="both"/>
              <w:rPr>
                <w:sz w:val="22"/>
                <w:szCs w:val="22"/>
                <w:lang w:eastAsia="zh-CN"/>
              </w:rPr>
            </w:pPr>
            <w:r w:rsidRPr="00A00CB5">
              <w:rPr>
                <w:sz w:val="22"/>
                <w:szCs w:val="22"/>
                <w:lang w:eastAsia="zh-CN"/>
              </w:rPr>
              <w:t xml:space="preserve">enhancements on </w:t>
            </w:r>
            <w:proofErr w:type="spellStart"/>
            <w:r w:rsidRPr="00A00CB5">
              <w:rPr>
                <w:sz w:val="22"/>
                <w:szCs w:val="22"/>
                <w:lang w:eastAsia="zh-CN"/>
              </w:rPr>
              <w:t>Scell</w:t>
            </w:r>
            <w:proofErr w:type="spellEnd"/>
            <w:r w:rsidRPr="00A00CB5">
              <w:rPr>
                <w:sz w:val="22"/>
                <w:szCs w:val="22"/>
                <w:lang w:eastAsia="zh-CN"/>
              </w:rPr>
              <w:t xml:space="preserve"> activation and deactivation, enhancements on </w:t>
            </w:r>
            <w:proofErr w:type="spellStart"/>
            <w:r w:rsidRPr="00A00CB5">
              <w:rPr>
                <w:sz w:val="22"/>
                <w:szCs w:val="22"/>
                <w:lang w:eastAsia="zh-CN"/>
              </w:rPr>
              <w:t>Scell</w:t>
            </w:r>
            <w:proofErr w:type="spellEnd"/>
            <w:r w:rsidRPr="00A00CB5">
              <w:rPr>
                <w:sz w:val="22"/>
                <w:szCs w:val="22"/>
                <w:lang w:eastAsia="zh-CN"/>
              </w:rPr>
              <w:t xml:space="preserve"> dormancy and dynamic </w:t>
            </w:r>
            <w:proofErr w:type="spellStart"/>
            <w:r w:rsidRPr="00A00CB5">
              <w:rPr>
                <w:sz w:val="22"/>
                <w:szCs w:val="22"/>
                <w:lang w:eastAsia="zh-CN"/>
              </w:rPr>
              <w:t>Pcell</w:t>
            </w:r>
            <w:proofErr w:type="spellEnd"/>
            <w:r w:rsidRPr="00A00CB5">
              <w:rPr>
                <w:sz w:val="22"/>
                <w:szCs w:val="22"/>
                <w:lang w:eastAsia="zh-CN"/>
              </w:rPr>
              <w:t xml:space="preserve"> switching</w:t>
            </w:r>
          </w:p>
          <w:p w14:paraId="3648109E" w14:textId="77777777" w:rsidR="00626A7B" w:rsidRPr="00A00CB5" w:rsidRDefault="00626A7B" w:rsidP="00626A7B">
            <w:pPr>
              <w:pStyle w:val="ae"/>
              <w:numPr>
                <w:ilvl w:val="2"/>
                <w:numId w:val="9"/>
              </w:numPr>
              <w:spacing w:after="0"/>
              <w:jc w:val="both"/>
              <w:rPr>
                <w:sz w:val="22"/>
                <w:szCs w:val="22"/>
                <w:lang w:eastAsia="zh-CN"/>
              </w:rPr>
            </w:pPr>
            <w:r w:rsidRPr="00A00CB5">
              <w:rPr>
                <w:sz w:val="22"/>
                <w:szCs w:val="22"/>
                <w:lang w:eastAsia="zh-CN"/>
              </w:rPr>
              <w:t xml:space="preserve">including triggering conditions and methods for </w:t>
            </w:r>
            <w:proofErr w:type="spellStart"/>
            <w:r w:rsidRPr="00A00CB5">
              <w:rPr>
                <w:sz w:val="22"/>
                <w:szCs w:val="22"/>
                <w:lang w:eastAsia="zh-CN"/>
              </w:rPr>
              <w:t>signaling</w:t>
            </w:r>
            <w:proofErr w:type="spellEnd"/>
            <w:r w:rsidRPr="00A00CB5">
              <w:rPr>
                <w:sz w:val="22"/>
                <w:szCs w:val="22"/>
                <w:lang w:eastAsia="zh-CN"/>
              </w:rPr>
              <w:t xml:space="preserve"> activation/deactivation</w:t>
            </w:r>
          </w:p>
          <w:p w14:paraId="05B23FF0" w14:textId="77777777" w:rsidR="00626A7B" w:rsidRPr="00A00CB5" w:rsidRDefault="00626A7B" w:rsidP="00626A7B">
            <w:pPr>
              <w:pStyle w:val="ae"/>
              <w:numPr>
                <w:ilvl w:val="2"/>
                <w:numId w:val="9"/>
              </w:numPr>
              <w:spacing w:after="0"/>
              <w:jc w:val="both"/>
              <w:rPr>
                <w:sz w:val="22"/>
                <w:szCs w:val="22"/>
                <w:lang w:eastAsia="zh-CN"/>
              </w:rPr>
            </w:pPr>
            <w:r w:rsidRPr="00A00CB5">
              <w:rPr>
                <w:sz w:val="22"/>
                <w:szCs w:val="22"/>
                <w:lang w:eastAsia="zh-CN"/>
              </w:rPr>
              <w:t xml:space="preserve">including UE group common dynamic </w:t>
            </w:r>
            <w:proofErr w:type="spellStart"/>
            <w:r w:rsidRPr="00A00CB5">
              <w:rPr>
                <w:sz w:val="22"/>
                <w:szCs w:val="22"/>
                <w:lang w:eastAsia="zh-CN"/>
              </w:rPr>
              <w:t>Pcell</w:t>
            </w:r>
            <w:proofErr w:type="spellEnd"/>
            <w:r w:rsidRPr="00A00CB5">
              <w:rPr>
                <w:sz w:val="22"/>
                <w:szCs w:val="22"/>
                <w:lang w:eastAsia="zh-CN"/>
              </w:rPr>
              <w:t xml:space="preserve"> switching</w:t>
            </w:r>
          </w:p>
          <w:p w14:paraId="04CE0CB4" w14:textId="77777777" w:rsidR="00626A7B" w:rsidRPr="00626A7B" w:rsidRDefault="00626A7B" w:rsidP="005E3CE8">
            <w:pPr>
              <w:rPr>
                <w:sz w:val="22"/>
                <w:szCs w:val="22"/>
                <w:lang w:eastAsia="ja-JP"/>
              </w:rPr>
            </w:pPr>
          </w:p>
        </w:tc>
      </w:tr>
    </w:tbl>
    <w:p w14:paraId="123CC8E6" w14:textId="77777777" w:rsidR="00FA57AE" w:rsidRDefault="00FA57AE" w:rsidP="007E2FC8">
      <w:pPr>
        <w:rPr>
          <w:sz w:val="22"/>
          <w:szCs w:val="22"/>
          <w:lang w:eastAsia="ja-JP"/>
        </w:rPr>
      </w:pPr>
    </w:p>
    <w:p w14:paraId="66639B06" w14:textId="77777777" w:rsidR="00FA57AE" w:rsidRDefault="00FA57AE" w:rsidP="007E2FC8">
      <w:pPr>
        <w:rPr>
          <w:sz w:val="22"/>
          <w:szCs w:val="22"/>
          <w:lang w:eastAsia="ja-JP"/>
        </w:rPr>
      </w:pPr>
    </w:p>
    <w:p w14:paraId="3373E988" w14:textId="76FDD99D" w:rsidR="00CE54D0" w:rsidRDefault="002A30B1" w:rsidP="007E2FC8">
      <w:pPr>
        <w:rPr>
          <w:sz w:val="22"/>
          <w:szCs w:val="22"/>
          <w:lang w:eastAsia="ja-JP"/>
        </w:rPr>
      </w:pPr>
      <w:r>
        <w:rPr>
          <w:sz w:val="22"/>
          <w:szCs w:val="22"/>
          <w:lang w:eastAsia="ja-JP"/>
        </w:rPr>
        <w:t>T</w:t>
      </w:r>
      <w:r w:rsidR="00CE54D0" w:rsidRPr="00CE54D0">
        <w:rPr>
          <w:sz w:val="22"/>
          <w:szCs w:val="22"/>
          <w:lang w:eastAsia="ja-JP"/>
        </w:rPr>
        <w:t>here are still many undecided points regarding solutions that will be discussed in RAN1.</w:t>
      </w:r>
      <w:r>
        <w:rPr>
          <w:sz w:val="22"/>
          <w:szCs w:val="22"/>
          <w:lang w:eastAsia="ja-JP"/>
        </w:rPr>
        <w:t xml:space="preserve"> So</w:t>
      </w:r>
      <w:r w:rsidR="00CE54D0" w:rsidRPr="00CE54D0">
        <w:rPr>
          <w:sz w:val="22"/>
          <w:szCs w:val="22"/>
          <w:lang w:eastAsia="ja-JP"/>
        </w:rPr>
        <w:t xml:space="preserve">, </w:t>
      </w:r>
      <w:r>
        <w:rPr>
          <w:sz w:val="22"/>
          <w:szCs w:val="22"/>
          <w:lang w:eastAsia="ja-JP"/>
        </w:rPr>
        <w:t>when</w:t>
      </w:r>
      <w:r w:rsidR="00CE54D0" w:rsidRPr="00CE54D0">
        <w:rPr>
          <w:sz w:val="22"/>
          <w:szCs w:val="22"/>
          <w:lang w:eastAsia="ja-JP"/>
        </w:rPr>
        <w:t xml:space="preserve"> discussions on procedures and assistance information in RAN2 are conducted before RAN1 discussions, there is a possibility of regression in RAN2 due to the dependence on RAN1 discussions.</w:t>
      </w:r>
    </w:p>
    <w:p w14:paraId="23FDB3CD" w14:textId="559F3247" w:rsidR="00D327C4" w:rsidRPr="00CE72BF" w:rsidRDefault="00D327C4" w:rsidP="007E2FC8">
      <w:pPr>
        <w:rPr>
          <w:b/>
          <w:bCs/>
          <w:sz w:val="22"/>
          <w:szCs w:val="22"/>
          <w:lang w:eastAsia="ja-JP"/>
        </w:rPr>
      </w:pPr>
      <w:r w:rsidRPr="00CE72BF">
        <w:rPr>
          <w:rFonts w:hint="eastAsia"/>
          <w:b/>
          <w:bCs/>
          <w:sz w:val="22"/>
          <w:szCs w:val="22"/>
          <w:lang w:eastAsia="ja-JP"/>
        </w:rPr>
        <w:t>O</w:t>
      </w:r>
      <w:r w:rsidRPr="00CE72BF">
        <w:rPr>
          <w:b/>
          <w:bCs/>
          <w:sz w:val="22"/>
          <w:szCs w:val="22"/>
          <w:lang w:eastAsia="ja-JP"/>
        </w:rPr>
        <w:t xml:space="preserve">bservation </w:t>
      </w:r>
      <w:r w:rsidR="002A30B1" w:rsidRPr="00CE72BF">
        <w:rPr>
          <w:b/>
          <w:bCs/>
          <w:sz w:val="22"/>
          <w:szCs w:val="22"/>
          <w:lang w:eastAsia="ja-JP"/>
        </w:rPr>
        <w:t>1</w:t>
      </w:r>
      <w:r w:rsidRPr="00CE72BF">
        <w:rPr>
          <w:b/>
          <w:bCs/>
          <w:sz w:val="22"/>
          <w:szCs w:val="22"/>
          <w:lang w:eastAsia="ja-JP"/>
        </w:rPr>
        <w:t xml:space="preserve">. </w:t>
      </w:r>
      <w:r w:rsidR="002A30B1" w:rsidRPr="00CE72BF">
        <w:rPr>
          <w:b/>
          <w:bCs/>
          <w:sz w:val="22"/>
          <w:szCs w:val="22"/>
          <w:lang w:eastAsia="ja-JP"/>
        </w:rPr>
        <w:t>When discussions on procedures and assistance information in RAN2 are conducted before RAN1 discussions, there is a possibility of regression in RAN2 due to the dependence on RAN1 discussions.</w:t>
      </w:r>
    </w:p>
    <w:p w14:paraId="01F2FEF2" w14:textId="77777777" w:rsidR="007E2FC8" w:rsidRPr="0083168F" w:rsidRDefault="007E2FC8" w:rsidP="007E2FC8">
      <w:pPr>
        <w:rPr>
          <w:bCs/>
          <w:sz w:val="22"/>
          <w:szCs w:val="22"/>
          <w:lang w:eastAsia="ja-JP"/>
        </w:rPr>
      </w:pPr>
    </w:p>
    <w:p w14:paraId="5FF91656" w14:textId="77777777" w:rsidR="00426957" w:rsidRDefault="00426957" w:rsidP="00426957">
      <w:pPr>
        <w:pStyle w:val="2"/>
        <w:numPr>
          <w:ilvl w:val="1"/>
          <w:numId w:val="2"/>
        </w:numPr>
        <w:rPr>
          <w:rFonts w:cs="Arial"/>
          <w:lang w:eastAsia="ja-JP"/>
        </w:rPr>
      </w:pPr>
      <w:r>
        <w:rPr>
          <w:rFonts w:cs="Arial"/>
          <w:lang w:eastAsia="ja-JP"/>
        </w:rPr>
        <w:t>Expected RAN2 action</w:t>
      </w:r>
    </w:p>
    <w:p w14:paraId="1893DEEA" w14:textId="6A61509E" w:rsidR="00CC60E6" w:rsidRPr="00CC60E6" w:rsidRDefault="002A30B1" w:rsidP="00CC60E6">
      <w:pPr>
        <w:rPr>
          <w:sz w:val="22"/>
          <w:szCs w:val="22"/>
          <w:lang w:eastAsia="ja-JP"/>
        </w:rPr>
      </w:pPr>
      <w:r w:rsidRPr="002A30B1">
        <w:rPr>
          <w:sz w:val="22"/>
          <w:szCs w:val="22"/>
          <w:lang w:eastAsia="ja-JP"/>
        </w:rPr>
        <w:t>In the offline e-mail discussion, the following solutions were proposed for future discussion</w:t>
      </w:r>
      <w:r w:rsidRPr="002A30B1">
        <w:rPr>
          <w:rFonts w:hint="eastAsia"/>
          <w:sz w:val="22"/>
          <w:szCs w:val="22"/>
          <w:lang w:eastAsia="ja-JP"/>
        </w:rPr>
        <w:t xml:space="preserve"> </w:t>
      </w:r>
      <w:r w:rsidR="00CC60E6" w:rsidRPr="00CC60E6">
        <w:rPr>
          <w:rFonts w:hint="eastAsia"/>
          <w:sz w:val="22"/>
          <w:szCs w:val="22"/>
          <w:lang w:eastAsia="ja-JP"/>
        </w:rPr>
        <w:t>[</w:t>
      </w:r>
      <w:r w:rsidR="00CC60E6" w:rsidRPr="00CC60E6">
        <w:rPr>
          <w:sz w:val="22"/>
          <w:szCs w:val="22"/>
          <w:lang w:eastAsia="ja-JP"/>
        </w:rPr>
        <w:t>2]</w:t>
      </w:r>
      <w:r>
        <w:rPr>
          <w:rFonts w:hint="eastAsia"/>
          <w:sz w:val="22"/>
          <w:szCs w:val="22"/>
          <w:lang w:eastAsia="ja-JP"/>
        </w:rPr>
        <w:t>.</w:t>
      </w:r>
    </w:p>
    <w:tbl>
      <w:tblPr>
        <w:tblStyle w:val="aa"/>
        <w:tblW w:w="0" w:type="auto"/>
        <w:tblLook w:val="04A0" w:firstRow="1" w:lastRow="0" w:firstColumn="1" w:lastColumn="0" w:noHBand="0" w:noVBand="1"/>
      </w:tblPr>
      <w:tblGrid>
        <w:gridCol w:w="9629"/>
      </w:tblGrid>
      <w:tr w:rsidR="00D47923" w14:paraId="086A176B" w14:textId="77777777" w:rsidTr="005226EA">
        <w:tc>
          <w:tcPr>
            <w:tcW w:w="9629" w:type="dxa"/>
          </w:tcPr>
          <w:p w14:paraId="7BF67345" w14:textId="77777777" w:rsidR="0058605D" w:rsidRDefault="0058605D" w:rsidP="0058605D">
            <w:pPr>
              <w:jc w:val="both"/>
              <w:rPr>
                <w:rFonts w:eastAsia="SimSun"/>
                <w:b/>
                <w:lang w:eastAsia="zh-CN"/>
              </w:rPr>
            </w:pPr>
            <w:r w:rsidRPr="00D317E1">
              <w:rPr>
                <w:rFonts w:eastAsia="SimSun" w:hint="eastAsia"/>
                <w:b/>
                <w:lang w:eastAsia="zh-CN"/>
              </w:rPr>
              <w:t>P</w:t>
            </w:r>
            <w:r w:rsidRPr="00D317E1">
              <w:rPr>
                <w:rFonts w:eastAsia="SimSun"/>
                <w:b/>
                <w:lang w:eastAsia="zh-CN"/>
              </w:rPr>
              <w:t>roposal</w:t>
            </w:r>
            <w:r w:rsidRPr="00D317E1">
              <w:rPr>
                <w:rFonts w:eastAsia="SimSun" w:hint="eastAsia"/>
                <w:b/>
                <w:lang w:eastAsia="zh-CN"/>
              </w:rPr>
              <w:t>:</w:t>
            </w:r>
            <w:r w:rsidRPr="00D317E1">
              <w:rPr>
                <w:rFonts w:eastAsia="SimSun"/>
                <w:b/>
                <w:lang w:eastAsia="zh-CN"/>
              </w:rPr>
              <w:t xml:space="preserve"> RAN2 will continue studying the following </w:t>
            </w:r>
            <w:r>
              <w:rPr>
                <w:rFonts w:eastAsia="SimSun"/>
                <w:b/>
                <w:lang w:eastAsia="zh-CN"/>
              </w:rPr>
              <w:t>aspects</w:t>
            </w:r>
            <w:r w:rsidRPr="00D317E1">
              <w:rPr>
                <w:rFonts w:eastAsia="SimSun"/>
                <w:b/>
                <w:lang w:eastAsia="zh-CN"/>
              </w:rPr>
              <w:t xml:space="preserve">: </w:t>
            </w:r>
          </w:p>
          <w:p w14:paraId="38B11FD8" w14:textId="77777777" w:rsidR="0058605D" w:rsidRDefault="0058605D" w:rsidP="0058605D">
            <w:pPr>
              <w:numPr>
                <w:ilvl w:val="0"/>
                <w:numId w:val="26"/>
              </w:numPr>
              <w:overflowPunct w:val="0"/>
              <w:autoSpaceDE w:val="0"/>
              <w:autoSpaceDN w:val="0"/>
              <w:adjustRightInd w:val="0"/>
              <w:jc w:val="both"/>
              <w:textAlignment w:val="baseline"/>
              <w:rPr>
                <w:rFonts w:eastAsia="SimSun"/>
                <w:b/>
                <w:lang w:eastAsia="zh-CN"/>
              </w:rPr>
            </w:pPr>
            <w:r>
              <w:rPr>
                <w:rFonts w:eastAsia="SimSun"/>
                <w:b/>
                <w:lang w:eastAsia="zh-CN"/>
              </w:rPr>
              <w:t>Common signals related:</w:t>
            </w:r>
          </w:p>
          <w:p w14:paraId="7E1F6C05" w14:textId="77777777" w:rsidR="0058605D" w:rsidRDefault="0058605D" w:rsidP="0058605D">
            <w:pPr>
              <w:numPr>
                <w:ilvl w:val="1"/>
                <w:numId w:val="27"/>
              </w:numPr>
              <w:overflowPunct w:val="0"/>
              <w:autoSpaceDE w:val="0"/>
              <w:autoSpaceDN w:val="0"/>
              <w:adjustRightInd w:val="0"/>
              <w:jc w:val="both"/>
              <w:textAlignment w:val="baseline"/>
              <w:rPr>
                <w:rFonts w:eastAsia="SimSun"/>
                <w:b/>
                <w:lang w:eastAsia="zh-CN"/>
              </w:rPr>
            </w:pPr>
            <w:r w:rsidRPr="00D317E1">
              <w:rPr>
                <w:rFonts w:eastAsia="SimSun"/>
                <w:b/>
                <w:lang w:eastAsia="zh-CN"/>
              </w:rPr>
              <w:t>SSB/SIB/Paging-less</w:t>
            </w:r>
            <w:r>
              <w:rPr>
                <w:rFonts w:eastAsia="SimSun"/>
                <w:b/>
                <w:lang w:eastAsia="zh-CN"/>
              </w:rPr>
              <w:t xml:space="preserve"> </w:t>
            </w:r>
            <w:r w:rsidRPr="00442304">
              <w:rPr>
                <w:rFonts w:eastAsia="SimSun"/>
                <w:b/>
                <w:lang w:eastAsia="zh-CN"/>
              </w:rPr>
              <w:t>(multi-carrier case is studied first)</w:t>
            </w:r>
          </w:p>
          <w:p w14:paraId="167FF1C2" w14:textId="77777777" w:rsidR="0058605D" w:rsidRDefault="0058605D" w:rsidP="0058605D">
            <w:pPr>
              <w:numPr>
                <w:ilvl w:val="1"/>
                <w:numId w:val="27"/>
              </w:numPr>
              <w:overflowPunct w:val="0"/>
              <w:autoSpaceDE w:val="0"/>
              <w:autoSpaceDN w:val="0"/>
              <w:adjustRightInd w:val="0"/>
              <w:jc w:val="both"/>
              <w:textAlignment w:val="baseline"/>
              <w:rPr>
                <w:rFonts w:eastAsia="SimSun"/>
                <w:b/>
                <w:lang w:eastAsia="zh-CN"/>
              </w:rPr>
            </w:pPr>
            <w:r w:rsidRPr="00D317E1">
              <w:rPr>
                <w:rFonts w:eastAsia="SimSun"/>
                <w:b/>
                <w:lang w:eastAsia="zh-CN"/>
              </w:rPr>
              <w:t>On-demand SSB/SIB1</w:t>
            </w:r>
            <w:r w:rsidRPr="007C2FA1">
              <w:rPr>
                <w:rFonts w:eastAsia="SimSun"/>
                <w:b/>
                <w:lang w:eastAsia="zh-CN"/>
              </w:rPr>
              <w:t xml:space="preserve"> (e.g., triggered by WUS)</w:t>
            </w:r>
          </w:p>
          <w:p w14:paraId="456A4F5B" w14:textId="77777777" w:rsidR="0058605D" w:rsidRDefault="0058605D" w:rsidP="0058605D">
            <w:pPr>
              <w:numPr>
                <w:ilvl w:val="1"/>
                <w:numId w:val="27"/>
              </w:numPr>
              <w:overflowPunct w:val="0"/>
              <w:autoSpaceDE w:val="0"/>
              <w:autoSpaceDN w:val="0"/>
              <w:adjustRightInd w:val="0"/>
              <w:jc w:val="both"/>
              <w:textAlignment w:val="baseline"/>
              <w:rPr>
                <w:rFonts w:eastAsia="SimSun"/>
                <w:b/>
                <w:lang w:eastAsia="zh-CN"/>
              </w:rPr>
            </w:pPr>
            <w:r w:rsidRPr="00156C3F">
              <w:rPr>
                <w:rFonts w:eastAsia="SimSun"/>
                <w:b/>
                <w:lang w:eastAsia="zh-CN"/>
              </w:rPr>
              <w:t>Extended SSB/SIB1 periodicity</w:t>
            </w:r>
          </w:p>
          <w:p w14:paraId="1A733286" w14:textId="77777777" w:rsidR="0058605D" w:rsidRPr="00B77164" w:rsidRDefault="0058605D" w:rsidP="0058605D">
            <w:pPr>
              <w:numPr>
                <w:ilvl w:val="0"/>
                <w:numId w:val="26"/>
              </w:numPr>
              <w:overflowPunct w:val="0"/>
              <w:autoSpaceDE w:val="0"/>
              <w:autoSpaceDN w:val="0"/>
              <w:adjustRightInd w:val="0"/>
              <w:jc w:val="both"/>
              <w:textAlignment w:val="baseline"/>
              <w:rPr>
                <w:rFonts w:eastAsia="SimSun"/>
                <w:b/>
                <w:lang w:eastAsia="zh-CN"/>
              </w:rPr>
            </w:pPr>
            <w:r>
              <w:rPr>
                <w:rFonts w:eastAsia="SimSun"/>
                <w:b/>
                <w:lang w:eastAsia="zh-CN"/>
              </w:rPr>
              <w:t>Group signalling/configuration related:</w:t>
            </w:r>
          </w:p>
          <w:p w14:paraId="5065F7B3" w14:textId="77777777" w:rsidR="0058605D" w:rsidRDefault="0058605D" w:rsidP="0058605D">
            <w:pPr>
              <w:numPr>
                <w:ilvl w:val="1"/>
                <w:numId w:val="28"/>
              </w:numPr>
              <w:overflowPunct w:val="0"/>
              <w:autoSpaceDE w:val="0"/>
              <w:autoSpaceDN w:val="0"/>
              <w:adjustRightInd w:val="0"/>
              <w:jc w:val="both"/>
              <w:textAlignment w:val="baseline"/>
              <w:rPr>
                <w:rFonts w:eastAsia="SimSun"/>
                <w:b/>
                <w:lang w:eastAsia="zh-CN"/>
              </w:rPr>
            </w:pPr>
            <w:r w:rsidRPr="00D317E1">
              <w:rPr>
                <w:rFonts w:eastAsia="SimSun"/>
                <w:b/>
                <w:lang w:eastAsia="zh-CN"/>
              </w:rPr>
              <w:t>Group HO/CHO</w:t>
            </w:r>
          </w:p>
          <w:p w14:paraId="72DC70A1" w14:textId="77777777" w:rsidR="0058605D" w:rsidRPr="00B77164" w:rsidRDefault="0058605D" w:rsidP="0058605D">
            <w:pPr>
              <w:numPr>
                <w:ilvl w:val="1"/>
                <w:numId w:val="28"/>
              </w:numPr>
              <w:overflowPunct w:val="0"/>
              <w:autoSpaceDE w:val="0"/>
              <w:autoSpaceDN w:val="0"/>
              <w:adjustRightInd w:val="0"/>
              <w:jc w:val="both"/>
              <w:textAlignment w:val="baseline"/>
              <w:rPr>
                <w:rFonts w:eastAsia="SimSun"/>
                <w:b/>
                <w:lang w:eastAsia="zh-CN"/>
              </w:rPr>
            </w:pPr>
            <w:r w:rsidRPr="00B77164">
              <w:rPr>
                <w:rFonts w:eastAsia="SimSun"/>
                <w:b/>
                <w:lang w:eastAsia="zh-CN"/>
              </w:rPr>
              <w:t>NW DTX/DRX</w:t>
            </w:r>
          </w:p>
          <w:p w14:paraId="0DD9D231" w14:textId="77777777" w:rsidR="0058605D" w:rsidRPr="00D317E1" w:rsidRDefault="0058605D" w:rsidP="0058605D">
            <w:pPr>
              <w:numPr>
                <w:ilvl w:val="1"/>
                <w:numId w:val="28"/>
              </w:numPr>
              <w:overflowPunct w:val="0"/>
              <w:autoSpaceDE w:val="0"/>
              <w:autoSpaceDN w:val="0"/>
              <w:adjustRightInd w:val="0"/>
              <w:jc w:val="both"/>
              <w:textAlignment w:val="baseline"/>
              <w:rPr>
                <w:rFonts w:eastAsia="SimSun"/>
                <w:b/>
                <w:lang w:eastAsia="zh-CN"/>
              </w:rPr>
            </w:pPr>
            <w:r w:rsidRPr="00D317E1">
              <w:rPr>
                <w:rFonts w:eastAsia="SimSun"/>
                <w:b/>
                <w:lang w:eastAsia="zh-CN"/>
              </w:rPr>
              <w:t>BWP adaptation</w:t>
            </w:r>
          </w:p>
          <w:p w14:paraId="14046A2E" w14:textId="4AF6A121" w:rsidR="00626A7B" w:rsidRPr="0058605D" w:rsidRDefault="0058605D" w:rsidP="0058605D">
            <w:pPr>
              <w:numPr>
                <w:ilvl w:val="0"/>
                <w:numId w:val="26"/>
              </w:numPr>
              <w:overflowPunct w:val="0"/>
              <w:autoSpaceDE w:val="0"/>
              <w:autoSpaceDN w:val="0"/>
              <w:adjustRightInd w:val="0"/>
              <w:jc w:val="both"/>
              <w:textAlignment w:val="baseline"/>
              <w:rPr>
                <w:rFonts w:eastAsia="SimSun"/>
                <w:b/>
                <w:lang w:eastAsia="zh-CN"/>
              </w:rPr>
            </w:pPr>
            <w:r>
              <w:rPr>
                <w:rFonts w:eastAsia="SimSun"/>
                <w:b/>
                <w:lang w:eastAsia="zh-CN"/>
              </w:rPr>
              <w:t>Cell selection/reselection.</w:t>
            </w:r>
          </w:p>
        </w:tc>
      </w:tr>
    </w:tbl>
    <w:p w14:paraId="2910EB8B" w14:textId="77777777" w:rsidR="00D47923" w:rsidRDefault="00D47923" w:rsidP="007E2FC8">
      <w:pPr>
        <w:rPr>
          <w:sz w:val="22"/>
          <w:szCs w:val="22"/>
          <w:lang w:eastAsia="ja-JP"/>
        </w:rPr>
      </w:pPr>
    </w:p>
    <w:p w14:paraId="6FB4227D" w14:textId="355502A5" w:rsidR="00D47923" w:rsidRDefault="00475B53" w:rsidP="007E2FC8">
      <w:pPr>
        <w:rPr>
          <w:sz w:val="22"/>
          <w:szCs w:val="22"/>
          <w:lang w:eastAsia="ja-JP"/>
        </w:rPr>
      </w:pPr>
      <w:r>
        <w:rPr>
          <w:sz w:val="22"/>
          <w:szCs w:val="22"/>
          <w:lang w:eastAsia="ja-JP"/>
        </w:rPr>
        <w:t xml:space="preserve">In our understanding, </w:t>
      </w:r>
      <w:r w:rsidR="002A30B1">
        <w:rPr>
          <w:sz w:val="22"/>
          <w:szCs w:val="22"/>
          <w:lang w:eastAsia="ja-JP"/>
        </w:rPr>
        <w:t>i</w:t>
      </w:r>
      <w:r w:rsidR="002A30B1" w:rsidRPr="002A30B1">
        <w:rPr>
          <w:sz w:val="22"/>
          <w:szCs w:val="22"/>
          <w:lang w:eastAsia="ja-JP"/>
        </w:rPr>
        <w:t>t would be beneficial to proceed with discussion in RAN2 of those areas that are not dependent on the RAN1 discussion, and it is appropriate to discuss the points below.</w:t>
      </w:r>
    </w:p>
    <w:p w14:paraId="6EE34631" w14:textId="31ED5B2F" w:rsidR="00475B53" w:rsidRDefault="00B538C8" w:rsidP="007E2FC8">
      <w:pPr>
        <w:rPr>
          <w:sz w:val="22"/>
          <w:szCs w:val="22"/>
          <w:lang w:eastAsia="ja-JP"/>
        </w:rPr>
      </w:pPr>
      <w:r>
        <w:rPr>
          <w:sz w:val="22"/>
          <w:szCs w:val="22"/>
          <w:lang w:eastAsia="ja-JP"/>
        </w:rPr>
        <w:t>a</w:t>
      </w:r>
      <w:r w:rsidR="00475B53">
        <w:rPr>
          <w:sz w:val="22"/>
          <w:szCs w:val="22"/>
          <w:lang w:eastAsia="ja-JP"/>
        </w:rPr>
        <w:t>)</w:t>
      </w:r>
      <w:r w:rsidR="00423EA3" w:rsidRPr="00423EA3">
        <w:t xml:space="preserve"> </w:t>
      </w:r>
      <w:r w:rsidR="00423EA3" w:rsidRPr="00423EA3">
        <w:rPr>
          <w:rFonts w:eastAsia="SimSun"/>
          <w:bCs/>
          <w:sz w:val="22"/>
          <w:szCs w:val="22"/>
          <w:lang w:eastAsia="zh-CN"/>
        </w:rPr>
        <w:t>Common signals related</w:t>
      </w:r>
    </w:p>
    <w:p w14:paraId="45ED3D77" w14:textId="3CF1C6E7" w:rsidR="0038583D" w:rsidRPr="0038583D" w:rsidRDefault="0038583D" w:rsidP="0038583D">
      <w:pPr>
        <w:rPr>
          <w:sz w:val="22"/>
          <w:szCs w:val="22"/>
          <w:lang w:eastAsia="ja-JP"/>
        </w:rPr>
      </w:pPr>
      <w:r w:rsidRPr="0038583D">
        <w:rPr>
          <w:sz w:val="22"/>
          <w:szCs w:val="22"/>
          <w:lang w:eastAsia="ja-JP"/>
        </w:rPr>
        <w:t xml:space="preserve">For </w:t>
      </w:r>
      <w:r w:rsidRPr="00423EA3">
        <w:rPr>
          <w:rFonts w:eastAsia="SimSun"/>
          <w:bCs/>
          <w:sz w:val="22"/>
          <w:szCs w:val="22"/>
          <w:lang w:eastAsia="zh-CN"/>
        </w:rPr>
        <w:t>Common signals related</w:t>
      </w:r>
      <w:r w:rsidRPr="0038583D">
        <w:rPr>
          <w:sz w:val="22"/>
          <w:szCs w:val="22"/>
          <w:lang w:eastAsia="ja-JP"/>
        </w:rPr>
        <w:t xml:space="preserve"> solutions, the discussion on </w:t>
      </w:r>
      <w:proofErr w:type="spellStart"/>
      <w:r w:rsidRPr="0038583D">
        <w:rPr>
          <w:sz w:val="22"/>
          <w:szCs w:val="22"/>
          <w:lang w:eastAsia="ja-JP"/>
        </w:rPr>
        <w:t>signaling</w:t>
      </w:r>
      <w:proofErr w:type="spellEnd"/>
      <w:r w:rsidRPr="0038583D">
        <w:rPr>
          <w:sz w:val="22"/>
          <w:szCs w:val="22"/>
          <w:lang w:eastAsia="ja-JP"/>
        </w:rPr>
        <w:t xml:space="preserve"> and legacy UE is highly dependent on the discussion in RAN1. In addition, since the solutions are not expected to use assistance information, the scope of RAN2 discussion is very limited to prevent regression.</w:t>
      </w:r>
    </w:p>
    <w:p w14:paraId="395BDF1D" w14:textId="72410903" w:rsidR="0038583D" w:rsidRDefault="0038583D" w:rsidP="0038583D">
      <w:pPr>
        <w:rPr>
          <w:sz w:val="22"/>
          <w:szCs w:val="22"/>
          <w:lang w:eastAsia="ja-JP"/>
        </w:rPr>
      </w:pPr>
      <w:r w:rsidRPr="0038583D">
        <w:rPr>
          <w:sz w:val="22"/>
          <w:szCs w:val="22"/>
          <w:lang w:eastAsia="ja-JP"/>
        </w:rPr>
        <w:t xml:space="preserve">Therefore, RAN2 should wait for RAN1 discussions on </w:t>
      </w:r>
      <w:r>
        <w:rPr>
          <w:sz w:val="22"/>
          <w:szCs w:val="22"/>
          <w:lang w:eastAsia="ja-JP"/>
        </w:rPr>
        <w:t>C</w:t>
      </w:r>
      <w:r w:rsidRPr="0038583D">
        <w:rPr>
          <w:sz w:val="22"/>
          <w:szCs w:val="22"/>
          <w:lang w:eastAsia="ja-JP"/>
        </w:rPr>
        <w:t xml:space="preserve">ommon signals related solutions and should </w:t>
      </w:r>
      <w:proofErr w:type="gramStart"/>
      <w:r w:rsidRPr="0038583D">
        <w:rPr>
          <w:sz w:val="22"/>
          <w:szCs w:val="22"/>
          <w:lang w:eastAsia="ja-JP"/>
        </w:rPr>
        <w:t>take action</w:t>
      </w:r>
      <w:proofErr w:type="gramEnd"/>
      <w:r w:rsidRPr="0038583D">
        <w:rPr>
          <w:sz w:val="22"/>
          <w:szCs w:val="22"/>
          <w:lang w:eastAsia="ja-JP"/>
        </w:rPr>
        <w:t xml:space="preserve"> based on RAN1 consensus or input.</w:t>
      </w:r>
    </w:p>
    <w:p w14:paraId="4403B838" w14:textId="77777777" w:rsidR="00995E3F" w:rsidRPr="0038583D" w:rsidRDefault="00995E3F" w:rsidP="0038583D">
      <w:pPr>
        <w:rPr>
          <w:sz w:val="22"/>
          <w:szCs w:val="22"/>
          <w:lang w:eastAsia="ja-JP"/>
        </w:rPr>
      </w:pPr>
    </w:p>
    <w:p w14:paraId="2F4B662E" w14:textId="15609774" w:rsidR="0038583D" w:rsidRDefault="00EE3E45" w:rsidP="00EE3E45">
      <w:pPr>
        <w:rPr>
          <w:b/>
          <w:bCs/>
          <w:sz w:val="22"/>
          <w:szCs w:val="22"/>
          <w:lang w:eastAsia="ja-JP"/>
        </w:rPr>
      </w:pPr>
      <w:r w:rsidRPr="00475B53">
        <w:rPr>
          <w:rFonts w:hint="eastAsia"/>
          <w:b/>
          <w:bCs/>
          <w:sz w:val="22"/>
          <w:szCs w:val="22"/>
          <w:lang w:eastAsia="ja-JP"/>
        </w:rPr>
        <w:t>O</w:t>
      </w:r>
      <w:r w:rsidRPr="00475B53">
        <w:rPr>
          <w:b/>
          <w:bCs/>
          <w:sz w:val="22"/>
          <w:szCs w:val="22"/>
          <w:lang w:eastAsia="ja-JP"/>
        </w:rPr>
        <w:t xml:space="preserve">bservation </w:t>
      </w:r>
      <w:r w:rsidR="003617EB">
        <w:rPr>
          <w:b/>
          <w:bCs/>
          <w:sz w:val="22"/>
          <w:szCs w:val="22"/>
          <w:lang w:eastAsia="ja-JP"/>
        </w:rPr>
        <w:t>2</w:t>
      </w:r>
      <w:r w:rsidRPr="00475B53">
        <w:rPr>
          <w:b/>
          <w:bCs/>
          <w:sz w:val="22"/>
          <w:szCs w:val="22"/>
          <w:lang w:eastAsia="ja-JP"/>
        </w:rPr>
        <w:t xml:space="preserve">. </w:t>
      </w:r>
      <w:r w:rsidR="0038583D" w:rsidRPr="0038583D">
        <w:rPr>
          <w:b/>
          <w:bCs/>
          <w:sz w:val="22"/>
          <w:szCs w:val="22"/>
          <w:lang w:eastAsia="ja-JP"/>
        </w:rPr>
        <w:t xml:space="preserve">the discussion on </w:t>
      </w:r>
      <w:proofErr w:type="spellStart"/>
      <w:r w:rsidR="0038583D" w:rsidRPr="0038583D">
        <w:rPr>
          <w:b/>
          <w:bCs/>
          <w:sz w:val="22"/>
          <w:szCs w:val="22"/>
          <w:lang w:eastAsia="ja-JP"/>
        </w:rPr>
        <w:t>signaling</w:t>
      </w:r>
      <w:proofErr w:type="spellEnd"/>
      <w:r w:rsidR="0038583D" w:rsidRPr="0038583D">
        <w:rPr>
          <w:b/>
          <w:bCs/>
          <w:sz w:val="22"/>
          <w:szCs w:val="22"/>
          <w:lang w:eastAsia="ja-JP"/>
        </w:rPr>
        <w:t xml:space="preserve"> and legacy UE is highly dependent on the discussion in RAN1. </w:t>
      </w:r>
    </w:p>
    <w:p w14:paraId="738E464D" w14:textId="57F1E02A" w:rsidR="00EE3E45" w:rsidRDefault="00EE3E45" w:rsidP="007E2FC8">
      <w:pPr>
        <w:rPr>
          <w:b/>
          <w:bCs/>
          <w:sz w:val="22"/>
          <w:szCs w:val="22"/>
          <w:lang w:eastAsia="ja-JP"/>
        </w:rPr>
      </w:pPr>
      <w:r w:rsidRPr="000620D6">
        <w:rPr>
          <w:rFonts w:hint="eastAsia"/>
          <w:b/>
          <w:bCs/>
          <w:sz w:val="22"/>
          <w:szCs w:val="22"/>
          <w:lang w:eastAsia="ja-JP"/>
        </w:rPr>
        <w:t>P</w:t>
      </w:r>
      <w:r w:rsidRPr="000620D6">
        <w:rPr>
          <w:b/>
          <w:bCs/>
          <w:sz w:val="22"/>
          <w:szCs w:val="22"/>
          <w:lang w:eastAsia="ja-JP"/>
        </w:rPr>
        <w:t>roposal</w:t>
      </w:r>
      <w:r>
        <w:rPr>
          <w:b/>
          <w:bCs/>
          <w:sz w:val="22"/>
          <w:szCs w:val="22"/>
          <w:lang w:eastAsia="ja-JP"/>
        </w:rPr>
        <w:t xml:space="preserve"> 1</w:t>
      </w:r>
      <w:r w:rsidRPr="000620D6">
        <w:rPr>
          <w:b/>
          <w:bCs/>
          <w:sz w:val="22"/>
          <w:szCs w:val="22"/>
          <w:lang w:eastAsia="ja-JP"/>
        </w:rPr>
        <w:t xml:space="preserve">. </w:t>
      </w:r>
      <w:r w:rsidR="00995E3F" w:rsidRPr="00995E3F">
        <w:rPr>
          <w:b/>
          <w:bCs/>
          <w:sz w:val="22"/>
          <w:szCs w:val="22"/>
          <w:lang w:eastAsia="ja-JP"/>
        </w:rPr>
        <w:t xml:space="preserve">RAN2 should wait for RAN1 discussions on Common signals related solutions and should </w:t>
      </w:r>
      <w:proofErr w:type="gramStart"/>
      <w:r w:rsidR="00995E3F" w:rsidRPr="00995E3F">
        <w:rPr>
          <w:b/>
          <w:bCs/>
          <w:sz w:val="22"/>
          <w:szCs w:val="22"/>
          <w:lang w:eastAsia="ja-JP"/>
        </w:rPr>
        <w:t>take action</w:t>
      </w:r>
      <w:proofErr w:type="gramEnd"/>
      <w:r w:rsidR="00995E3F" w:rsidRPr="00995E3F">
        <w:rPr>
          <w:b/>
          <w:bCs/>
          <w:sz w:val="22"/>
          <w:szCs w:val="22"/>
          <w:lang w:eastAsia="ja-JP"/>
        </w:rPr>
        <w:t xml:space="preserve"> based on RAN1 consensus or input.</w:t>
      </w:r>
    </w:p>
    <w:p w14:paraId="75318133" w14:textId="77777777" w:rsidR="008952CD" w:rsidRPr="00EE3E45" w:rsidRDefault="008952CD" w:rsidP="007E2FC8">
      <w:pPr>
        <w:rPr>
          <w:sz w:val="22"/>
          <w:szCs w:val="22"/>
          <w:lang w:eastAsia="ja-JP"/>
        </w:rPr>
      </w:pPr>
    </w:p>
    <w:p w14:paraId="281D1D0C" w14:textId="35385E72" w:rsidR="00426957" w:rsidRDefault="00B538C8" w:rsidP="00426957">
      <w:pPr>
        <w:rPr>
          <w:sz w:val="22"/>
          <w:szCs w:val="22"/>
          <w:lang w:eastAsia="ja-JP"/>
        </w:rPr>
      </w:pPr>
      <w:r>
        <w:rPr>
          <w:sz w:val="22"/>
          <w:szCs w:val="22"/>
          <w:lang w:eastAsia="ja-JP"/>
        </w:rPr>
        <w:lastRenderedPageBreak/>
        <w:t>b</w:t>
      </w:r>
      <w:r w:rsidR="00426957">
        <w:rPr>
          <w:sz w:val="22"/>
          <w:szCs w:val="22"/>
          <w:lang w:eastAsia="ja-JP"/>
        </w:rPr>
        <w:t xml:space="preserve">) </w:t>
      </w:r>
      <w:r w:rsidR="00426957" w:rsidRPr="00426957">
        <w:rPr>
          <w:sz w:val="22"/>
          <w:szCs w:val="22"/>
          <w:lang w:eastAsia="ja-JP"/>
        </w:rPr>
        <w:t>Group HO/CHO</w:t>
      </w:r>
    </w:p>
    <w:p w14:paraId="568E6163" w14:textId="2341EB0A" w:rsidR="00CC60E6" w:rsidRDefault="003617EB" w:rsidP="00426957">
      <w:pPr>
        <w:rPr>
          <w:sz w:val="22"/>
          <w:szCs w:val="22"/>
          <w:lang w:eastAsia="ja-JP"/>
        </w:rPr>
      </w:pPr>
      <w:r w:rsidRPr="003617EB">
        <w:rPr>
          <w:sz w:val="22"/>
          <w:szCs w:val="22"/>
          <w:lang w:eastAsia="ja-JP"/>
        </w:rPr>
        <w:t>Group HO/CHO is an item that is l</w:t>
      </w:r>
      <w:r w:rsidR="007A0BE4">
        <w:rPr>
          <w:sz w:val="22"/>
          <w:szCs w:val="22"/>
          <w:lang w:eastAsia="ja-JP"/>
        </w:rPr>
        <w:t>east</w:t>
      </w:r>
      <w:r w:rsidRPr="003617EB">
        <w:rPr>
          <w:sz w:val="22"/>
          <w:szCs w:val="22"/>
          <w:lang w:eastAsia="ja-JP"/>
        </w:rPr>
        <w:t xml:space="preserve"> affected by the RAN1 discussion. Since similar discussions have been made in other WIs (</w:t>
      </w:r>
      <w:proofErr w:type="gramStart"/>
      <w:r w:rsidRPr="003617EB">
        <w:rPr>
          <w:sz w:val="22"/>
          <w:szCs w:val="22"/>
          <w:lang w:eastAsia="ja-JP"/>
        </w:rPr>
        <w:t>e.g.</w:t>
      </w:r>
      <w:proofErr w:type="gramEnd"/>
      <w:r w:rsidRPr="003617EB">
        <w:rPr>
          <w:sz w:val="22"/>
          <w:szCs w:val="22"/>
          <w:lang w:eastAsia="ja-JP"/>
        </w:rPr>
        <w:t xml:space="preserve"> NR Mobility </w:t>
      </w:r>
      <w:proofErr w:type="spellStart"/>
      <w:r w:rsidR="001E6B6C">
        <w:rPr>
          <w:sz w:val="22"/>
          <w:szCs w:val="22"/>
          <w:lang w:eastAsia="ja-JP"/>
        </w:rPr>
        <w:t>e</w:t>
      </w:r>
      <w:r w:rsidRPr="003617EB">
        <w:rPr>
          <w:sz w:val="22"/>
          <w:szCs w:val="22"/>
          <w:lang w:eastAsia="ja-JP"/>
        </w:rPr>
        <w:t>nh</w:t>
      </w:r>
      <w:proofErr w:type="spellEnd"/>
      <w:r w:rsidRPr="003617EB">
        <w:rPr>
          <w:sz w:val="22"/>
          <w:szCs w:val="22"/>
          <w:lang w:eastAsia="ja-JP"/>
        </w:rPr>
        <w:t xml:space="preserve">. / NR NTN </w:t>
      </w:r>
      <w:proofErr w:type="spellStart"/>
      <w:r w:rsidRPr="003617EB">
        <w:rPr>
          <w:sz w:val="22"/>
          <w:szCs w:val="22"/>
          <w:lang w:eastAsia="ja-JP"/>
        </w:rPr>
        <w:t>enh</w:t>
      </w:r>
      <w:proofErr w:type="spellEnd"/>
      <w:r w:rsidRPr="003617EB">
        <w:rPr>
          <w:sz w:val="22"/>
          <w:szCs w:val="22"/>
          <w:lang w:eastAsia="ja-JP"/>
        </w:rPr>
        <w:t>. / Mobile IAB), general perspectives should wait for discussions in other WIs, and this WI should give priority to discussions based on NES use cases.</w:t>
      </w:r>
    </w:p>
    <w:p w14:paraId="2FBFA114" w14:textId="3F8DC9E2" w:rsidR="00560D2E" w:rsidRDefault="00560D2E" w:rsidP="003617EB">
      <w:pPr>
        <w:rPr>
          <w:sz w:val="22"/>
          <w:szCs w:val="22"/>
          <w:lang w:eastAsia="ja-JP"/>
        </w:rPr>
      </w:pPr>
      <w:r w:rsidRPr="00560D2E">
        <w:rPr>
          <w:sz w:val="22"/>
          <w:szCs w:val="22"/>
          <w:lang w:eastAsia="ja-JP"/>
        </w:rPr>
        <w:t xml:space="preserve">The two main aspects to be discussed are "how to trigger HO/CHO" and "useful UE assistance information". As for "how to trigger HO/CHO," it seems that not only group-common </w:t>
      </w:r>
      <w:proofErr w:type="spellStart"/>
      <w:r w:rsidRPr="00560D2E">
        <w:rPr>
          <w:sz w:val="22"/>
          <w:szCs w:val="22"/>
          <w:lang w:eastAsia="ja-JP"/>
        </w:rPr>
        <w:t>signaling</w:t>
      </w:r>
      <w:proofErr w:type="spellEnd"/>
      <w:r w:rsidRPr="00560D2E">
        <w:rPr>
          <w:sz w:val="22"/>
          <w:szCs w:val="22"/>
          <w:lang w:eastAsia="ja-JP"/>
        </w:rPr>
        <w:t xml:space="preserve"> but also timer-base and pre-configuration (and even what to pre-configure) should be discussed from the NES perspective.</w:t>
      </w:r>
      <w:r w:rsidR="00DA1FC3" w:rsidRPr="00DA1FC3">
        <w:t xml:space="preserve"> </w:t>
      </w:r>
      <w:r w:rsidR="00DA1FC3" w:rsidRPr="00DA1FC3">
        <w:rPr>
          <w:sz w:val="22"/>
          <w:szCs w:val="22"/>
          <w:lang w:eastAsia="ja-JP"/>
        </w:rPr>
        <w:t xml:space="preserve">Similarly, "useful UE assistance information" should be discussed as to what candidates can be </w:t>
      </w:r>
      <w:r w:rsidR="008C089E">
        <w:rPr>
          <w:sz w:val="22"/>
          <w:szCs w:val="22"/>
          <w:lang w:eastAsia="ja-JP"/>
        </w:rPr>
        <w:t>useful for NES use case</w:t>
      </w:r>
      <w:r w:rsidR="00DA1FC3" w:rsidRPr="00DA1FC3">
        <w:rPr>
          <w:sz w:val="22"/>
          <w:szCs w:val="22"/>
          <w:lang w:eastAsia="ja-JP"/>
        </w:rPr>
        <w:t xml:space="preserve"> (e.g., traffic status)</w:t>
      </w:r>
      <w:r w:rsidR="008C089E">
        <w:rPr>
          <w:sz w:val="22"/>
          <w:szCs w:val="22"/>
          <w:lang w:eastAsia="ja-JP"/>
        </w:rPr>
        <w:t>.</w:t>
      </w:r>
      <w:r w:rsidR="00E96276">
        <w:rPr>
          <w:sz w:val="22"/>
          <w:szCs w:val="22"/>
          <w:lang w:eastAsia="ja-JP"/>
        </w:rPr>
        <w:t xml:space="preserve"> Then</w:t>
      </w:r>
      <w:r w:rsidR="00927757">
        <w:rPr>
          <w:sz w:val="22"/>
          <w:szCs w:val="22"/>
          <w:lang w:eastAsia="ja-JP"/>
        </w:rPr>
        <w:t>,</w:t>
      </w:r>
      <w:r w:rsidR="00927757">
        <w:rPr>
          <w:rFonts w:hint="eastAsia"/>
          <w:sz w:val="22"/>
          <w:szCs w:val="22"/>
          <w:lang w:eastAsia="ja-JP"/>
        </w:rPr>
        <w:t xml:space="preserve"> </w:t>
      </w:r>
      <w:r w:rsidR="008C089E">
        <w:rPr>
          <w:rFonts w:hint="eastAsia"/>
          <w:sz w:val="22"/>
          <w:szCs w:val="22"/>
          <w:lang w:eastAsia="ja-JP"/>
        </w:rPr>
        <w:t>RAN2</w:t>
      </w:r>
      <w:r w:rsidR="008C089E">
        <w:rPr>
          <w:sz w:val="22"/>
          <w:szCs w:val="22"/>
          <w:lang w:eastAsia="ja-JP"/>
        </w:rPr>
        <w:t xml:space="preserve"> can capture</w:t>
      </w:r>
      <w:r w:rsidR="00927757" w:rsidRPr="00927757">
        <w:rPr>
          <w:sz w:val="22"/>
          <w:szCs w:val="22"/>
          <w:lang w:eastAsia="ja-JP"/>
        </w:rPr>
        <w:t xml:space="preserve"> </w:t>
      </w:r>
      <w:r w:rsidR="008C089E">
        <w:rPr>
          <w:sz w:val="22"/>
          <w:szCs w:val="22"/>
          <w:lang w:eastAsia="ja-JP"/>
        </w:rPr>
        <w:t>some</w:t>
      </w:r>
      <w:r w:rsidR="00927757" w:rsidRPr="00927757">
        <w:rPr>
          <w:sz w:val="22"/>
          <w:szCs w:val="22"/>
          <w:lang w:eastAsia="ja-JP"/>
        </w:rPr>
        <w:t xml:space="preserve"> "how to trigger HO/CHO" and "useful UE assistance information" </w:t>
      </w:r>
      <w:r w:rsidR="008C089E">
        <w:rPr>
          <w:sz w:val="22"/>
          <w:szCs w:val="22"/>
          <w:lang w:eastAsia="ja-JP"/>
        </w:rPr>
        <w:t xml:space="preserve">into </w:t>
      </w:r>
      <w:r w:rsidR="00927757" w:rsidRPr="00927757">
        <w:rPr>
          <w:sz w:val="22"/>
          <w:szCs w:val="22"/>
          <w:lang w:eastAsia="ja-JP"/>
        </w:rPr>
        <w:t>the TR.</w:t>
      </w:r>
    </w:p>
    <w:p w14:paraId="3EF3BE92" w14:textId="0FEEB92E" w:rsidR="000336C5" w:rsidRPr="000336C5" w:rsidRDefault="003617EB" w:rsidP="003617EB">
      <w:pPr>
        <w:rPr>
          <w:b/>
          <w:bCs/>
          <w:sz w:val="22"/>
          <w:szCs w:val="22"/>
          <w:lang w:eastAsia="ja-JP"/>
        </w:rPr>
      </w:pPr>
      <w:r w:rsidRPr="000336C5">
        <w:rPr>
          <w:rFonts w:hint="eastAsia"/>
          <w:b/>
          <w:bCs/>
          <w:sz w:val="22"/>
          <w:szCs w:val="22"/>
          <w:lang w:eastAsia="ja-JP"/>
        </w:rPr>
        <w:t>O</w:t>
      </w:r>
      <w:r w:rsidRPr="000336C5">
        <w:rPr>
          <w:b/>
          <w:bCs/>
          <w:sz w:val="22"/>
          <w:szCs w:val="22"/>
          <w:lang w:eastAsia="ja-JP"/>
        </w:rPr>
        <w:t xml:space="preserve">bservation 3. </w:t>
      </w:r>
      <w:r w:rsidR="000336C5" w:rsidRPr="000336C5">
        <w:rPr>
          <w:b/>
          <w:bCs/>
          <w:sz w:val="22"/>
          <w:szCs w:val="22"/>
          <w:lang w:eastAsia="ja-JP"/>
        </w:rPr>
        <w:t xml:space="preserve">Group HO/CHO is an item that is </w:t>
      </w:r>
      <w:r w:rsidR="007A0BE4" w:rsidRPr="007A0BE4">
        <w:rPr>
          <w:b/>
          <w:bCs/>
          <w:sz w:val="22"/>
          <w:szCs w:val="22"/>
          <w:lang w:eastAsia="ja-JP"/>
        </w:rPr>
        <w:t xml:space="preserve">least </w:t>
      </w:r>
      <w:r w:rsidR="000336C5" w:rsidRPr="000336C5">
        <w:rPr>
          <w:b/>
          <w:bCs/>
          <w:sz w:val="22"/>
          <w:szCs w:val="22"/>
          <w:lang w:eastAsia="ja-JP"/>
        </w:rPr>
        <w:t>affected by the RAN1 discussion. Since similar discussions have been made in other WIs (</w:t>
      </w:r>
      <w:proofErr w:type="gramStart"/>
      <w:r w:rsidR="000336C5" w:rsidRPr="000336C5">
        <w:rPr>
          <w:b/>
          <w:bCs/>
          <w:sz w:val="22"/>
          <w:szCs w:val="22"/>
          <w:lang w:eastAsia="ja-JP"/>
        </w:rPr>
        <w:t>e.g.</w:t>
      </w:r>
      <w:proofErr w:type="gramEnd"/>
      <w:r w:rsidR="000336C5" w:rsidRPr="000336C5">
        <w:rPr>
          <w:b/>
          <w:bCs/>
          <w:sz w:val="22"/>
          <w:szCs w:val="22"/>
          <w:lang w:eastAsia="ja-JP"/>
        </w:rPr>
        <w:t xml:space="preserve"> NR Mobility </w:t>
      </w:r>
      <w:proofErr w:type="spellStart"/>
      <w:r w:rsidR="001E6B6C">
        <w:rPr>
          <w:b/>
          <w:bCs/>
          <w:sz w:val="22"/>
          <w:szCs w:val="22"/>
          <w:lang w:eastAsia="ja-JP"/>
        </w:rPr>
        <w:t>e</w:t>
      </w:r>
      <w:r w:rsidR="000336C5" w:rsidRPr="000336C5">
        <w:rPr>
          <w:b/>
          <w:bCs/>
          <w:sz w:val="22"/>
          <w:szCs w:val="22"/>
          <w:lang w:eastAsia="ja-JP"/>
        </w:rPr>
        <w:t>nh</w:t>
      </w:r>
      <w:proofErr w:type="spellEnd"/>
      <w:r w:rsidR="000336C5" w:rsidRPr="000336C5">
        <w:rPr>
          <w:b/>
          <w:bCs/>
          <w:sz w:val="22"/>
          <w:szCs w:val="22"/>
          <w:lang w:eastAsia="ja-JP"/>
        </w:rPr>
        <w:t xml:space="preserve">. / NR NTN </w:t>
      </w:r>
      <w:proofErr w:type="spellStart"/>
      <w:r w:rsidR="000336C5" w:rsidRPr="000336C5">
        <w:rPr>
          <w:b/>
          <w:bCs/>
          <w:sz w:val="22"/>
          <w:szCs w:val="22"/>
          <w:lang w:eastAsia="ja-JP"/>
        </w:rPr>
        <w:t>enh</w:t>
      </w:r>
      <w:proofErr w:type="spellEnd"/>
      <w:r w:rsidR="000336C5" w:rsidRPr="000336C5">
        <w:rPr>
          <w:b/>
          <w:bCs/>
          <w:sz w:val="22"/>
          <w:szCs w:val="22"/>
          <w:lang w:eastAsia="ja-JP"/>
        </w:rPr>
        <w:t>. / Mobile IAB), this WI should give priority to discussions based on NES use cases.</w:t>
      </w:r>
    </w:p>
    <w:p w14:paraId="6BA611DD" w14:textId="7E74260F" w:rsidR="003617EB" w:rsidRPr="00EE3E45" w:rsidRDefault="003617EB" w:rsidP="003617EB">
      <w:pPr>
        <w:rPr>
          <w:sz w:val="22"/>
          <w:szCs w:val="22"/>
          <w:lang w:eastAsia="ja-JP"/>
        </w:rPr>
      </w:pPr>
      <w:r w:rsidRPr="000620D6">
        <w:rPr>
          <w:rFonts w:hint="eastAsia"/>
          <w:b/>
          <w:bCs/>
          <w:sz w:val="22"/>
          <w:szCs w:val="22"/>
          <w:lang w:eastAsia="ja-JP"/>
        </w:rPr>
        <w:t>P</w:t>
      </w:r>
      <w:r w:rsidRPr="000620D6">
        <w:rPr>
          <w:b/>
          <w:bCs/>
          <w:sz w:val="22"/>
          <w:szCs w:val="22"/>
          <w:lang w:eastAsia="ja-JP"/>
        </w:rPr>
        <w:t>roposal</w:t>
      </w:r>
      <w:r>
        <w:rPr>
          <w:b/>
          <w:bCs/>
          <w:sz w:val="22"/>
          <w:szCs w:val="22"/>
          <w:lang w:eastAsia="ja-JP"/>
        </w:rPr>
        <w:t xml:space="preserve"> 2</w:t>
      </w:r>
      <w:r w:rsidRPr="000620D6">
        <w:rPr>
          <w:b/>
          <w:bCs/>
          <w:sz w:val="22"/>
          <w:szCs w:val="22"/>
          <w:lang w:eastAsia="ja-JP"/>
        </w:rPr>
        <w:t xml:space="preserve">. </w:t>
      </w:r>
      <w:r w:rsidR="00560D2E" w:rsidRPr="00560D2E">
        <w:rPr>
          <w:b/>
          <w:bCs/>
          <w:sz w:val="22"/>
          <w:szCs w:val="22"/>
          <w:lang w:eastAsia="ja-JP"/>
        </w:rPr>
        <w:t xml:space="preserve">Mainly, </w:t>
      </w:r>
      <w:r w:rsidR="008C089E">
        <w:rPr>
          <w:b/>
          <w:bCs/>
          <w:sz w:val="22"/>
          <w:szCs w:val="22"/>
          <w:lang w:eastAsia="ja-JP"/>
        </w:rPr>
        <w:t>Group HO/CHO</w:t>
      </w:r>
      <w:r w:rsidR="00560D2E" w:rsidRPr="00560D2E">
        <w:rPr>
          <w:b/>
          <w:bCs/>
          <w:sz w:val="22"/>
          <w:szCs w:val="22"/>
          <w:lang w:eastAsia="ja-JP"/>
        </w:rPr>
        <w:t xml:space="preserve"> should </w:t>
      </w:r>
      <w:r w:rsidR="008C089E">
        <w:rPr>
          <w:b/>
          <w:bCs/>
          <w:sz w:val="22"/>
          <w:szCs w:val="22"/>
          <w:lang w:eastAsia="ja-JP"/>
        </w:rPr>
        <w:t xml:space="preserve">be </w:t>
      </w:r>
      <w:r w:rsidR="00560D2E" w:rsidRPr="00560D2E">
        <w:rPr>
          <w:b/>
          <w:bCs/>
          <w:sz w:val="22"/>
          <w:szCs w:val="22"/>
          <w:lang w:eastAsia="ja-JP"/>
        </w:rPr>
        <w:t>discussed in terms of "how to trigger HO/CHO" and "useful UE assistance information"</w:t>
      </w:r>
      <w:r w:rsidR="008C089E">
        <w:rPr>
          <w:b/>
          <w:bCs/>
          <w:sz w:val="22"/>
          <w:szCs w:val="22"/>
          <w:lang w:eastAsia="ja-JP"/>
        </w:rPr>
        <w:t xml:space="preserve">, and </w:t>
      </w:r>
      <w:r w:rsidR="00D24124">
        <w:rPr>
          <w:b/>
          <w:bCs/>
          <w:sz w:val="22"/>
          <w:szCs w:val="22"/>
          <w:lang w:eastAsia="ja-JP"/>
        </w:rPr>
        <w:t>some candidates can be captured into the TR.</w:t>
      </w:r>
    </w:p>
    <w:p w14:paraId="1F74736C" w14:textId="1C898ACC" w:rsidR="003617EB" w:rsidRPr="003617EB" w:rsidRDefault="003617EB" w:rsidP="00426957">
      <w:pPr>
        <w:rPr>
          <w:sz w:val="22"/>
          <w:szCs w:val="22"/>
          <w:lang w:eastAsia="ja-JP"/>
        </w:rPr>
      </w:pPr>
    </w:p>
    <w:p w14:paraId="7952F457" w14:textId="6E0FBC2E" w:rsidR="00426957" w:rsidRDefault="00B538C8" w:rsidP="00426957">
      <w:pPr>
        <w:rPr>
          <w:sz w:val="22"/>
          <w:szCs w:val="22"/>
          <w:lang w:eastAsia="ja-JP"/>
        </w:rPr>
      </w:pPr>
      <w:r>
        <w:rPr>
          <w:sz w:val="22"/>
          <w:szCs w:val="22"/>
          <w:lang w:eastAsia="ja-JP"/>
        </w:rPr>
        <w:t>c</w:t>
      </w:r>
      <w:r w:rsidR="00426957">
        <w:rPr>
          <w:sz w:val="22"/>
          <w:szCs w:val="22"/>
          <w:lang w:eastAsia="ja-JP"/>
        </w:rPr>
        <w:t xml:space="preserve">) </w:t>
      </w:r>
      <w:r w:rsidR="00426957" w:rsidRPr="00426957">
        <w:rPr>
          <w:sz w:val="22"/>
          <w:szCs w:val="22"/>
          <w:lang w:eastAsia="ja-JP"/>
        </w:rPr>
        <w:t>NW DTX/DRX</w:t>
      </w:r>
    </w:p>
    <w:p w14:paraId="5DA455C1" w14:textId="050645DE" w:rsidR="005C11BB" w:rsidRDefault="005C11BB" w:rsidP="005C11BB">
      <w:pPr>
        <w:rPr>
          <w:sz w:val="22"/>
          <w:szCs w:val="22"/>
          <w:lang w:eastAsia="ja-JP"/>
        </w:rPr>
      </w:pPr>
      <w:r w:rsidRPr="005C11BB">
        <w:rPr>
          <w:sz w:val="22"/>
          <w:szCs w:val="22"/>
          <w:lang w:eastAsia="ja-JP"/>
        </w:rPr>
        <w:t>NW DTX/DRX is dependent on RAN1 discussions regarding NES state. So RAN2 should consider when DTX/DRX should be used and discuss useful UE assistance information.</w:t>
      </w:r>
      <w:r>
        <w:rPr>
          <w:sz w:val="22"/>
          <w:szCs w:val="22"/>
          <w:lang w:eastAsia="ja-JP"/>
        </w:rPr>
        <w:t xml:space="preserve"> Then,</w:t>
      </w:r>
      <w:r>
        <w:rPr>
          <w:rFonts w:hint="eastAsia"/>
          <w:sz w:val="22"/>
          <w:szCs w:val="22"/>
          <w:lang w:eastAsia="ja-JP"/>
        </w:rPr>
        <w:t xml:space="preserve"> RAN2</w:t>
      </w:r>
      <w:r>
        <w:rPr>
          <w:sz w:val="22"/>
          <w:szCs w:val="22"/>
          <w:lang w:eastAsia="ja-JP"/>
        </w:rPr>
        <w:t xml:space="preserve"> can capture</w:t>
      </w:r>
      <w:r w:rsidRPr="00927757">
        <w:rPr>
          <w:sz w:val="22"/>
          <w:szCs w:val="22"/>
          <w:lang w:eastAsia="ja-JP"/>
        </w:rPr>
        <w:t xml:space="preserve"> </w:t>
      </w:r>
      <w:r>
        <w:rPr>
          <w:sz w:val="22"/>
          <w:szCs w:val="22"/>
          <w:lang w:eastAsia="ja-JP"/>
        </w:rPr>
        <w:t>some</w:t>
      </w:r>
      <w:r w:rsidRPr="00927757">
        <w:rPr>
          <w:sz w:val="22"/>
          <w:szCs w:val="22"/>
          <w:lang w:eastAsia="ja-JP"/>
        </w:rPr>
        <w:t xml:space="preserve"> </w:t>
      </w:r>
      <w:r>
        <w:rPr>
          <w:sz w:val="22"/>
          <w:szCs w:val="22"/>
          <w:lang w:eastAsia="ja-JP"/>
        </w:rPr>
        <w:t>candidate UE assistance information</w:t>
      </w:r>
      <w:r w:rsidRPr="00927757">
        <w:rPr>
          <w:sz w:val="22"/>
          <w:szCs w:val="22"/>
          <w:lang w:eastAsia="ja-JP"/>
        </w:rPr>
        <w:t xml:space="preserve"> </w:t>
      </w:r>
      <w:r>
        <w:rPr>
          <w:sz w:val="22"/>
          <w:szCs w:val="22"/>
          <w:lang w:eastAsia="ja-JP"/>
        </w:rPr>
        <w:t xml:space="preserve">into </w:t>
      </w:r>
      <w:r w:rsidRPr="00927757">
        <w:rPr>
          <w:sz w:val="22"/>
          <w:szCs w:val="22"/>
          <w:lang w:eastAsia="ja-JP"/>
        </w:rPr>
        <w:t>the TR.</w:t>
      </w:r>
    </w:p>
    <w:p w14:paraId="5DBFCC09" w14:textId="79C9F57B" w:rsidR="001E6B6C" w:rsidRPr="00EE3E45" w:rsidRDefault="001E6B6C" w:rsidP="001E6B6C">
      <w:pPr>
        <w:rPr>
          <w:sz w:val="22"/>
          <w:szCs w:val="22"/>
          <w:lang w:eastAsia="ja-JP"/>
        </w:rPr>
      </w:pPr>
      <w:r w:rsidRPr="000620D6">
        <w:rPr>
          <w:rFonts w:hint="eastAsia"/>
          <w:b/>
          <w:bCs/>
          <w:sz w:val="22"/>
          <w:szCs w:val="22"/>
          <w:lang w:eastAsia="ja-JP"/>
        </w:rPr>
        <w:t>P</w:t>
      </w:r>
      <w:r w:rsidRPr="000620D6">
        <w:rPr>
          <w:b/>
          <w:bCs/>
          <w:sz w:val="22"/>
          <w:szCs w:val="22"/>
          <w:lang w:eastAsia="ja-JP"/>
        </w:rPr>
        <w:t>roposal</w:t>
      </w:r>
      <w:r>
        <w:rPr>
          <w:b/>
          <w:bCs/>
          <w:sz w:val="22"/>
          <w:szCs w:val="22"/>
          <w:lang w:eastAsia="ja-JP"/>
        </w:rPr>
        <w:t xml:space="preserve"> 3</w:t>
      </w:r>
      <w:r w:rsidRPr="000620D6">
        <w:rPr>
          <w:b/>
          <w:bCs/>
          <w:sz w:val="22"/>
          <w:szCs w:val="22"/>
          <w:lang w:eastAsia="ja-JP"/>
        </w:rPr>
        <w:t xml:space="preserve">. </w:t>
      </w:r>
      <w:r w:rsidRPr="001E6B6C">
        <w:rPr>
          <w:b/>
          <w:bCs/>
          <w:sz w:val="22"/>
          <w:szCs w:val="22"/>
          <w:lang w:eastAsia="ja-JP"/>
        </w:rPr>
        <w:t>NW DTX/DRX should be discussed in terms of "useful UE support information" to identify when DTX/DRX is suitable and then some candidates can be captured into the TR.</w:t>
      </w:r>
    </w:p>
    <w:p w14:paraId="2150FF38" w14:textId="77777777" w:rsidR="001E6B6C" w:rsidRDefault="001E6B6C" w:rsidP="007E2FC8">
      <w:pPr>
        <w:rPr>
          <w:sz w:val="22"/>
          <w:szCs w:val="22"/>
          <w:lang w:eastAsia="ja-JP"/>
        </w:rPr>
      </w:pPr>
    </w:p>
    <w:p w14:paraId="082002E7" w14:textId="30AA9B4B" w:rsidR="00475B53" w:rsidRPr="00426957" w:rsidRDefault="00B538C8" w:rsidP="00426957">
      <w:pPr>
        <w:rPr>
          <w:sz w:val="22"/>
          <w:szCs w:val="22"/>
          <w:lang w:eastAsia="ja-JP"/>
        </w:rPr>
      </w:pPr>
      <w:r>
        <w:rPr>
          <w:sz w:val="22"/>
          <w:szCs w:val="22"/>
          <w:lang w:eastAsia="ja-JP"/>
        </w:rPr>
        <w:t>d</w:t>
      </w:r>
      <w:r w:rsidR="00426957" w:rsidRPr="00426957">
        <w:rPr>
          <w:sz w:val="22"/>
          <w:szCs w:val="22"/>
          <w:lang w:eastAsia="ja-JP"/>
        </w:rPr>
        <w:t>)</w:t>
      </w:r>
      <w:r w:rsidR="00426957">
        <w:rPr>
          <w:sz w:val="22"/>
          <w:szCs w:val="22"/>
          <w:lang w:eastAsia="ja-JP"/>
        </w:rPr>
        <w:t xml:space="preserve"> </w:t>
      </w:r>
      <w:r w:rsidR="00426957" w:rsidRPr="00426957">
        <w:rPr>
          <w:sz w:val="22"/>
          <w:szCs w:val="22"/>
          <w:lang w:eastAsia="ja-JP"/>
        </w:rPr>
        <w:t>Cell selection/reselection.</w:t>
      </w:r>
    </w:p>
    <w:p w14:paraId="7B26A706" w14:textId="1FB261C3" w:rsidR="002A45EA" w:rsidRDefault="002A45EA" w:rsidP="00A836F7">
      <w:pPr>
        <w:rPr>
          <w:sz w:val="22"/>
          <w:szCs w:val="22"/>
          <w:lang w:eastAsia="ja-JP"/>
        </w:rPr>
      </w:pPr>
      <w:r w:rsidRPr="002A45EA">
        <w:rPr>
          <w:sz w:val="22"/>
          <w:szCs w:val="22"/>
          <w:lang w:eastAsia="ja-JP"/>
        </w:rPr>
        <w:t xml:space="preserve">We believe that having a preference on Cell is less dependent on what is being discussed in RAN1.NES gain depends on the discussion in RAN1, but it is a solution that can be discussed in RAN2.Since this solution is not directly related to NES gain, we assume that there are a variety of use cases. Therefore, it is </w:t>
      </w:r>
      <w:r>
        <w:rPr>
          <w:rFonts w:hint="eastAsia"/>
          <w:sz w:val="22"/>
          <w:szCs w:val="22"/>
          <w:lang w:eastAsia="ja-JP"/>
        </w:rPr>
        <w:t>b</w:t>
      </w:r>
      <w:r>
        <w:rPr>
          <w:sz w:val="22"/>
          <w:szCs w:val="22"/>
          <w:lang w:eastAsia="ja-JP"/>
        </w:rPr>
        <w:t xml:space="preserve">eneficial </w:t>
      </w:r>
      <w:r w:rsidRPr="002A45EA">
        <w:rPr>
          <w:sz w:val="22"/>
          <w:szCs w:val="22"/>
          <w:lang w:eastAsia="ja-JP"/>
        </w:rPr>
        <w:t>for RAN2 discussions to study use cases</w:t>
      </w:r>
      <w:r w:rsidR="002464B1">
        <w:rPr>
          <w:sz w:val="22"/>
          <w:szCs w:val="22"/>
          <w:lang w:eastAsia="ja-JP"/>
        </w:rPr>
        <w:t xml:space="preserve"> </w:t>
      </w:r>
      <w:r w:rsidR="005C11BB">
        <w:rPr>
          <w:sz w:val="22"/>
          <w:szCs w:val="22"/>
          <w:lang w:eastAsia="ja-JP"/>
        </w:rPr>
        <w:t xml:space="preserve">and </w:t>
      </w:r>
    </w:p>
    <w:p w14:paraId="368E36C9" w14:textId="4AF49FD7" w:rsidR="002A45EA" w:rsidRPr="002A45EA" w:rsidRDefault="00D327C4" w:rsidP="00A836F7">
      <w:pPr>
        <w:rPr>
          <w:b/>
          <w:bCs/>
          <w:sz w:val="22"/>
          <w:szCs w:val="22"/>
          <w:lang w:eastAsia="ja-JP"/>
        </w:rPr>
      </w:pPr>
      <w:r w:rsidRPr="00475B53">
        <w:rPr>
          <w:rFonts w:hint="eastAsia"/>
          <w:b/>
          <w:bCs/>
          <w:sz w:val="22"/>
          <w:szCs w:val="22"/>
          <w:lang w:eastAsia="ja-JP"/>
        </w:rPr>
        <w:t>O</w:t>
      </w:r>
      <w:r w:rsidRPr="00475B53">
        <w:rPr>
          <w:b/>
          <w:bCs/>
          <w:sz w:val="22"/>
          <w:szCs w:val="22"/>
          <w:lang w:eastAsia="ja-JP"/>
        </w:rPr>
        <w:t xml:space="preserve">bservation </w:t>
      </w:r>
      <w:r w:rsidR="001E6B6C">
        <w:rPr>
          <w:b/>
          <w:bCs/>
          <w:sz w:val="22"/>
          <w:szCs w:val="22"/>
          <w:lang w:eastAsia="ja-JP"/>
        </w:rPr>
        <w:t>4</w:t>
      </w:r>
      <w:r w:rsidRPr="00475B53">
        <w:rPr>
          <w:b/>
          <w:bCs/>
          <w:sz w:val="22"/>
          <w:szCs w:val="22"/>
          <w:lang w:eastAsia="ja-JP"/>
        </w:rPr>
        <w:t xml:space="preserve">. </w:t>
      </w:r>
      <w:r w:rsidR="002A45EA">
        <w:rPr>
          <w:b/>
          <w:bCs/>
          <w:sz w:val="22"/>
          <w:szCs w:val="22"/>
          <w:lang w:eastAsia="ja-JP"/>
        </w:rPr>
        <w:t>For</w:t>
      </w:r>
      <w:r w:rsidR="002A45EA" w:rsidRPr="002A45EA">
        <w:rPr>
          <w:b/>
          <w:bCs/>
          <w:sz w:val="22"/>
          <w:szCs w:val="22"/>
          <w:lang w:eastAsia="ja-JP"/>
        </w:rPr>
        <w:t xml:space="preserve"> Cell selection/reselection, NES gain depends on the discussion in RAN1, but it is a solution that can be discussed in RAN2.</w:t>
      </w:r>
    </w:p>
    <w:p w14:paraId="148FFF55" w14:textId="39D32C80" w:rsidR="00A836F7" w:rsidRPr="002A45EA" w:rsidRDefault="00D327C4" w:rsidP="00A836F7">
      <w:pPr>
        <w:rPr>
          <w:b/>
          <w:bCs/>
          <w:sz w:val="22"/>
          <w:szCs w:val="22"/>
          <w:lang w:eastAsia="ja-JP"/>
        </w:rPr>
      </w:pPr>
      <w:r w:rsidRPr="000620D6">
        <w:rPr>
          <w:rFonts w:hint="eastAsia"/>
          <w:b/>
          <w:bCs/>
          <w:sz w:val="22"/>
          <w:szCs w:val="22"/>
          <w:lang w:eastAsia="ja-JP"/>
        </w:rPr>
        <w:t>P</w:t>
      </w:r>
      <w:r w:rsidRPr="000620D6">
        <w:rPr>
          <w:b/>
          <w:bCs/>
          <w:sz w:val="22"/>
          <w:szCs w:val="22"/>
          <w:lang w:eastAsia="ja-JP"/>
        </w:rPr>
        <w:t>roposal</w:t>
      </w:r>
      <w:r w:rsidR="008952CD">
        <w:rPr>
          <w:b/>
          <w:bCs/>
          <w:sz w:val="22"/>
          <w:szCs w:val="22"/>
          <w:lang w:eastAsia="ja-JP"/>
        </w:rPr>
        <w:t xml:space="preserve"> 4</w:t>
      </w:r>
      <w:r w:rsidRPr="000620D6">
        <w:rPr>
          <w:b/>
          <w:bCs/>
          <w:sz w:val="22"/>
          <w:szCs w:val="22"/>
          <w:lang w:eastAsia="ja-JP"/>
        </w:rPr>
        <w:t>.</w:t>
      </w:r>
      <w:r w:rsidR="002A45EA" w:rsidRPr="002A45EA">
        <w:rPr>
          <w:b/>
          <w:bCs/>
          <w:sz w:val="22"/>
          <w:szCs w:val="22"/>
          <w:lang w:eastAsia="ja-JP"/>
        </w:rPr>
        <w:t xml:space="preserve"> </w:t>
      </w:r>
      <w:r w:rsidR="002A45EA">
        <w:rPr>
          <w:b/>
          <w:bCs/>
          <w:sz w:val="22"/>
          <w:szCs w:val="22"/>
          <w:lang w:eastAsia="ja-JP"/>
        </w:rPr>
        <w:t>For</w:t>
      </w:r>
      <w:r w:rsidR="002A45EA" w:rsidRPr="002A45EA">
        <w:rPr>
          <w:b/>
          <w:bCs/>
          <w:sz w:val="22"/>
          <w:szCs w:val="22"/>
          <w:lang w:eastAsia="ja-JP"/>
        </w:rPr>
        <w:t xml:space="preserve"> Cell selection/reselection, it is </w:t>
      </w:r>
      <w:r w:rsidR="002A45EA" w:rsidRPr="002A45EA">
        <w:rPr>
          <w:rFonts w:hint="eastAsia"/>
          <w:b/>
          <w:bCs/>
          <w:sz w:val="22"/>
          <w:szCs w:val="22"/>
          <w:lang w:eastAsia="ja-JP"/>
        </w:rPr>
        <w:t>b</w:t>
      </w:r>
      <w:r w:rsidR="002A45EA" w:rsidRPr="002A45EA">
        <w:rPr>
          <w:b/>
          <w:bCs/>
          <w:sz w:val="22"/>
          <w:szCs w:val="22"/>
          <w:lang w:eastAsia="ja-JP"/>
        </w:rPr>
        <w:t>eneficial for RAN2 discussions to study use cases.</w:t>
      </w:r>
    </w:p>
    <w:p w14:paraId="44E8F144" w14:textId="77777777" w:rsidR="0083168F" w:rsidRPr="00262F8E" w:rsidRDefault="0083168F" w:rsidP="007E2FC8">
      <w:pPr>
        <w:rPr>
          <w:sz w:val="22"/>
          <w:szCs w:val="22"/>
          <w:lang w:eastAsia="ja-JP"/>
        </w:rPr>
      </w:pPr>
    </w:p>
    <w:p w14:paraId="56E25677" w14:textId="77777777" w:rsidR="007E2FC8" w:rsidRDefault="007E2FC8" w:rsidP="00426957">
      <w:pPr>
        <w:pStyle w:val="2"/>
        <w:numPr>
          <w:ilvl w:val="0"/>
          <w:numId w:val="2"/>
        </w:numPr>
        <w:rPr>
          <w:lang w:eastAsia="ja-JP"/>
        </w:rPr>
      </w:pPr>
      <w:r>
        <w:rPr>
          <w:rFonts w:hint="eastAsia"/>
          <w:lang w:eastAsia="ja-JP"/>
        </w:rPr>
        <w:t>Summary and proposal</w:t>
      </w:r>
    </w:p>
    <w:p w14:paraId="49EDE7CF" w14:textId="77777777" w:rsidR="008952CD" w:rsidRPr="00CE72BF" w:rsidRDefault="008952CD" w:rsidP="008952CD">
      <w:pPr>
        <w:rPr>
          <w:b/>
          <w:bCs/>
          <w:sz w:val="22"/>
          <w:szCs w:val="22"/>
          <w:lang w:eastAsia="ja-JP"/>
        </w:rPr>
      </w:pPr>
      <w:r w:rsidRPr="00CE72BF">
        <w:rPr>
          <w:rFonts w:hint="eastAsia"/>
          <w:b/>
          <w:bCs/>
          <w:sz w:val="22"/>
          <w:szCs w:val="22"/>
          <w:lang w:eastAsia="ja-JP"/>
        </w:rPr>
        <w:t>O</w:t>
      </w:r>
      <w:r w:rsidRPr="00CE72BF">
        <w:rPr>
          <w:b/>
          <w:bCs/>
          <w:sz w:val="22"/>
          <w:szCs w:val="22"/>
          <w:lang w:eastAsia="ja-JP"/>
        </w:rPr>
        <w:t>bservation 1. When discussions on procedures and assistance information in RAN2 are conducted before RAN1 discussions, there is a possibility of regression in RAN2 due to the dependence on RAN1 discussions.</w:t>
      </w:r>
    </w:p>
    <w:p w14:paraId="2FD0248E" w14:textId="7977E82C" w:rsidR="008952CD" w:rsidRDefault="008952CD" w:rsidP="008952CD">
      <w:pPr>
        <w:rPr>
          <w:b/>
          <w:bCs/>
          <w:sz w:val="22"/>
          <w:szCs w:val="22"/>
          <w:lang w:eastAsia="ja-JP"/>
        </w:rPr>
      </w:pPr>
      <w:r w:rsidRPr="00475B53">
        <w:rPr>
          <w:rFonts w:hint="eastAsia"/>
          <w:b/>
          <w:bCs/>
          <w:sz w:val="22"/>
          <w:szCs w:val="22"/>
          <w:lang w:eastAsia="ja-JP"/>
        </w:rPr>
        <w:t>O</w:t>
      </w:r>
      <w:r w:rsidRPr="00475B53">
        <w:rPr>
          <w:b/>
          <w:bCs/>
          <w:sz w:val="22"/>
          <w:szCs w:val="22"/>
          <w:lang w:eastAsia="ja-JP"/>
        </w:rPr>
        <w:t xml:space="preserve">bservation </w:t>
      </w:r>
      <w:r>
        <w:rPr>
          <w:b/>
          <w:bCs/>
          <w:sz w:val="22"/>
          <w:szCs w:val="22"/>
          <w:lang w:eastAsia="ja-JP"/>
        </w:rPr>
        <w:t>2</w:t>
      </w:r>
      <w:r w:rsidRPr="00475B53">
        <w:rPr>
          <w:b/>
          <w:bCs/>
          <w:sz w:val="22"/>
          <w:szCs w:val="22"/>
          <w:lang w:eastAsia="ja-JP"/>
        </w:rPr>
        <w:t xml:space="preserve">. </w:t>
      </w:r>
      <w:r w:rsidRPr="0038583D">
        <w:rPr>
          <w:b/>
          <w:bCs/>
          <w:sz w:val="22"/>
          <w:szCs w:val="22"/>
          <w:lang w:eastAsia="ja-JP"/>
        </w:rPr>
        <w:t xml:space="preserve">the discussion on </w:t>
      </w:r>
      <w:proofErr w:type="spellStart"/>
      <w:r w:rsidRPr="0038583D">
        <w:rPr>
          <w:b/>
          <w:bCs/>
          <w:sz w:val="22"/>
          <w:szCs w:val="22"/>
          <w:lang w:eastAsia="ja-JP"/>
        </w:rPr>
        <w:t>signaling</w:t>
      </w:r>
      <w:proofErr w:type="spellEnd"/>
      <w:r w:rsidRPr="0038583D">
        <w:rPr>
          <w:b/>
          <w:bCs/>
          <w:sz w:val="22"/>
          <w:szCs w:val="22"/>
          <w:lang w:eastAsia="ja-JP"/>
        </w:rPr>
        <w:t xml:space="preserve"> and legacy UE is highly dependent on the discussion in RAN1. </w:t>
      </w:r>
    </w:p>
    <w:p w14:paraId="53892D4A" w14:textId="313FF67D" w:rsidR="008952CD" w:rsidRDefault="008952CD" w:rsidP="008952CD">
      <w:pPr>
        <w:rPr>
          <w:b/>
          <w:bCs/>
          <w:sz w:val="22"/>
          <w:szCs w:val="22"/>
          <w:lang w:eastAsia="ja-JP"/>
        </w:rPr>
      </w:pPr>
      <w:r w:rsidRPr="000336C5">
        <w:rPr>
          <w:rFonts w:hint="eastAsia"/>
          <w:b/>
          <w:bCs/>
          <w:sz w:val="22"/>
          <w:szCs w:val="22"/>
          <w:lang w:eastAsia="ja-JP"/>
        </w:rPr>
        <w:t>O</w:t>
      </w:r>
      <w:r w:rsidRPr="000336C5">
        <w:rPr>
          <w:b/>
          <w:bCs/>
          <w:sz w:val="22"/>
          <w:szCs w:val="22"/>
          <w:lang w:eastAsia="ja-JP"/>
        </w:rPr>
        <w:t xml:space="preserve">bservation 3. Group HO/CHO is an item that is </w:t>
      </w:r>
      <w:r w:rsidRPr="007A0BE4">
        <w:rPr>
          <w:b/>
          <w:bCs/>
          <w:sz w:val="22"/>
          <w:szCs w:val="22"/>
          <w:lang w:eastAsia="ja-JP"/>
        </w:rPr>
        <w:t xml:space="preserve">least </w:t>
      </w:r>
      <w:r w:rsidRPr="000336C5">
        <w:rPr>
          <w:b/>
          <w:bCs/>
          <w:sz w:val="22"/>
          <w:szCs w:val="22"/>
          <w:lang w:eastAsia="ja-JP"/>
        </w:rPr>
        <w:t>affected by the RAN1 discussion. Since similar discussions have been made in other WIs (</w:t>
      </w:r>
      <w:proofErr w:type="gramStart"/>
      <w:r w:rsidRPr="000336C5">
        <w:rPr>
          <w:b/>
          <w:bCs/>
          <w:sz w:val="22"/>
          <w:szCs w:val="22"/>
          <w:lang w:eastAsia="ja-JP"/>
        </w:rPr>
        <w:t>e.g.</w:t>
      </w:r>
      <w:proofErr w:type="gramEnd"/>
      <w:r w:rsidRPr="000336C5">
        <w:rPr>
          <w:b/>
          <w:bCs/>
          <w:sz w:val="22"/>
          <w:szCs w:val="22"/>
          <w:lang w:eastAsia="ja-JP"/>
        </w:rPr>
        <w:t xml:space="preserve"> NR Mobility </w:t>
      </w:r>
      <w:proofErr w:type="spellStart"/>
      <w:r w:rsidR="001E6B6C">
        <w:rPr>
          <w:b/>
          <w:bCs/>
          <w:sz w:val="22"/>
          <w:szCs w:val="22"/>
          <w:lang w:eastAsia="ja-JP"/>
        </w:rPr>
        <w:t>e</w:t>
      </w:r>
      <w:r w:rsidRPr="000336C5">
        <w:rPr>
          <w:b/>
          <w:bCs/>
          <w:sz w:val="22"/>
          <w:szCs w:val="22"/>
          <w:lang w:eastAsia="ja-JP"/>
        </w:rPr>
        <w:t>nh</w:t>
      </w:r>
      <w:proofErr w:type="spellEnd"/>
      <w:r w:rsidRPr="000336C5">
        <w:rPr>
          <w:b/>
          <w:bCs/>
          <w:sz w:val="22"/>
          <w:szCs w:val="22"/>
          <w:lang w:eastAsia="ja-JP"/>
        </w:rPr>
        <w:t xml:space="preserve">. / NR NTN </w:t>
      </w:r>
      <w:proofErr w:type="spellStart"/>
      <w:r w:rsidRPr="000336C5">
        <w:rPr>
          <w:b/>
          <w:bCs/>
          <w:sz w:val="22"/>
          <w:szCs w:val="22"/>
          <w:lang w:eastAsia="ja-JP"/>
        </w:rPr>
        <w:t>enh</w:t>
      </w:r>
      <w:proofErr w:type="spellEnd"/>
      <w:r w:rsidRPr="000336C5">
        <w:rPr>
          <w:b/>
          <w:bCs/>
          <w:sz w:val="22"/>
          <w:szCs w:val="22"/>
          <w:lang w:eastAsia="ja-JP"/>
        </w:rPr>
        <w:t>. / Mobile IAB), this WI should give priority to discussions based on NES use cases.</w:t>
      </w:r>
    </w:p>
    <w:p w14:paraId="1F85786E" w14:textId="42169C3B" w:rsidR="002A45EA" w:rsidRPr="002A45EA" w:rsidRDefault="002A45EA" w:rsidP="002A45EA">
      <w:pPr>
        <w:rPr>
          <w:b/>
          <w:bCs/>
          <w:sz w:val="22"/>
          <w:szCs w:val="22"/>
          <w:lang w:eastAsia="ja-JP"/>
        </w:rPr>
      </w:pPr>
      <w:r w:rsidRPr="00475B53">
        <w:rPr>
          <w:rFonts w:hint="eastAsia"/>
          <w:b/>
          <w:bCs/>
          <w:sz w:val="22"/>
          <w:szCs w:val="22"/>
          <w:lang w:eastAsia="ja-JP"/>
        </w:rPr>
        <w:lastRenderedPageBreak/>
        <w:t>O</w:t>
      </w:r>
      <w:r w:rsidRPr="00475B53">
        <w:rPr>
          <w:b/>
          <w:bCs/>
          <w:sz w:val="22"/>
          <w:szCs w:val="22"/>
          <w:lang w:eastAsia="ja-JP"/>
        </w:rPr>
        <w:t xml:space="preserve">bservation </w:t>
      </w:r>
      <w:r w:rsidR="001E6B6C">
        <w:rPr>
          <w:b/>
          <w:bCs/>
          <w:sz w:val="22"/>
          <w:szCs w:val="22"/>
          <w:lang w:eastAsia="ja-JP"/>
        </w:rPr>
        <w:t>4</w:t>
      </w:r>
      <w:r w:rsidRPr="00475B53">
        <w:rPr>
          <w:b/>
          <w:bCs/>
          <w:sz w:val="22"/>
          <w:szCs w:val="22"/>
          <w:lang w:eastAsia="ja-JP"/>
        </w:rPr>
        <w:t xml:space="preserve">. </w:t>
      </w:r>
      <w:r>
        <w:rPr>
          <w:b/>
          <w:bCs/>
          <w:sz w:val="22"/>
          <w:szCs w:val="22"/>
          <w:lang w:eastAsia="ja-JP"/>
        </w:rPr>
        <w:t>For</w:t>
      </w:r>
      <w:r w:rsidRPr="002A45EA">
        <w:rPr>
          <w:b/>
          <w:bCs/>
          <w:sz w:val="22"/>
          <w:szCs w:val="22"/>
          <w:lang w:eastAsia="ja-JP"/>
        </w:rPr>
        <w:t xml:space="preserve"> Cell selection/reselection, NES gain depends on the discussion in RAN1, but it is a solution that can be discussed in RAN2.</w:t>
      </w:r>
    </w:p>
    <w:p w14:paraId="0812C7D7" w14:textId="77777777" w:rsidR="008952CD" w:rsidRPr="00D07186" w:rsidRDefault="008952CD" w:rsidP="008952CD">
      <w:pPr>
        <w:rPr>
          <w:b/>
          <w:bCs/>
          <w:sz w:val="22"/>
          <w:szCs w:val="22"/>
          <w:lang w:eastAsia="ja-JP"/>
        </w:rPr>
      </w:pPr>
    </w:p>
    <w:p w14:paraId="5F1732E0" w14:textId="77777777" w:rsidR="008952CD" w:rsidRPr="00EE3E45" w:rsidRDefault="008952CD" w:rsidP="008952CD">
      <w:pPr>
        <w:rPr>
          <w:sz w:val="22"/>
          <w:szCs w:val="22"/>
          <w:lang w:eastAsia="ja-JP"/>
        </w:rPr>
      </w:pPr>
      <w:r w:rsidRPr="000620D6">
        <w:rPr>
          <w:rFonts w:hint="eastAsia"/>
          <w:b/>
          <w:bCs/>
          <w:sz w:val="22"/>
          <w:szCs w:val="22"/>
          <w:lang w:eastAsia="ja-JP"/>
        </w:rPr>
        <w:t>P</w:t>
      </w:r>
      <w:r w:rsidRPr="000620D6">
        <w:rPr>
          <w:b/>
          <w:bCs/>
          <w:sz w:val="22"/>
          <w:szCs w:val="22"/>
          <w:lang w:eastAsia="ja-JP"/>
        </w:rPr>
        <w:t>roposal</w:t>
      </w:r>
      <w:r>
        <w:rPr>
          <w:b/>
          <w:bCs/>
          <w:sz w:val="22"/>
          <w:szCs w:val="22"/>
          <w:lang w:eastAsia="ja-JP"/>
        </w:rPr>
        <w:t xml:space="preserve"> 1</w:t>
      </w:r>
      <w:r w:rsidRPr="000620D6">
        <w:rPr>
          <w:b/>
          <w:bCs/>
          <w:sz w:val="22"/>
          <w:szCs w:val="22"/>
          <w:lang w:eastAsia="ja-JP"/>
        </w:rPr>
        <w:t xml:space="preserve">. </w:t>
      </w:r>
      <w:r w:rsidRPr="00995E3F">
        <w:rPr>
          <w:b/>
          <w:bCs/>
          <w:sz w:val="22"/>
          <w:szCs w:val="22"/>
          <w:lang w:eastAsia="ja-JP"/>
        </w:rPr>
        <w:t xml:space="preserve">RAN2 should wait for RAN1 discussions on Common signals related solutions and should </w:t>
      </w:r>
      <w:proofErr w:type="gramStart"/>
      <w:r w:rsidRPr="00995E3F">
        <w:rPr>
          <w:b/>
          <w:bCs/>
          <w:sz w:val="22"/>
          <w:szCs w:val="22"/>
          <w:lang w:eastAsia="ja-JP"/>
        </w:rPr>
        <w:t>take action</w:t>
      </w:r>
      <w:proofErr w:type="gramEnd"/>
      <w:r w:rsidRPr="00995E3F">
        <w:rPr>
          <w:b/>
          <w:bCs/>
          <w:sz w:val="22"/>
          <w:szCs w:val="22"/>
          <w:lang w:eastAsia="ja-JP"/>
        </w:rPr>
        <w:t xml:space="preserve"> based on RAN1 consensus or input.</w:t>
      </w:r>
    </w:p>
    <w:p w14:paraId="71EC1E6B" w14:textId="223AC2B4" w:rsidR="008952CD" w:rsidRDefault="008952CD" w:rsidP="008952CD">
      <w:pPr>
        <w:rPr>
          <w:b/>
          <w:bCs/>
          <w:sz w:val="22"/>
          <w:szCs w:val="22"/>
          <w:lang w:eastAsia="ja-JP"/>
        </w:rPr>
      </w:pPr>
      <w:r w:rsidRPr="000620D6">
        <w:rPr>
          <w:rFonts w:hint="eastAsia"/>
          <w:b/>
          <w:bCs/>
          <w:sz w:val="22"/>
          <w:szCs w:val="22"/>
          <w:lang w:eastAsia="ja-JP"/>
        </w:rPr>
        <w:t>P</w:t>
      </w:r>
      <w:r w:rsidRPr="000620D6">
        <w:rPr>
          <w:b/>
          <w:bCs/>
          <w:sz w:val="22"/>
          <w:szCs w:val="22"/>
          <w:lang w:eastAsia="ja-JP"/>
        </w:rPr>
        <w:t>roposal</w:t>
      </w:r>
      <w:r>
        <w:rPr>
          <w:b/>
          <w:bCs/>
          <w:sz w:val="22"/>
          <w:szCs w:val="22"/>
          <w:lang w:eastAsia="ja-JP"/>
        </w:rPr>
        <w:t xml:space="preserve"> 2</w:t>
      </w:r>
      <w:r w:rsidRPr="000620D6">
        <w:rPr>
          <w:b/>
          <w:bCs/>
          <w:sz w:val="22"/>
          <w:szCs w:val="22"/>
          <w:lang w:eastAsia="ja-JP"/>
        </w:rPr>
        <w:t xml:space="preserve">. </w:t>
      </w:r>
      <w:r w:rsidRPr="00560D2E">
        <w:rPr>
          <w:b/>
          <w:bCs/>
          <w:sz w:val="22"/>
          <w:szCs w:val="22"/>
          <w:lang w:eastAsia="ja-JP"/>
        </w:rPr>
        <w:t>Mainly, RAN2 should be discussed in terms of "how to trigger HO/CHO" and "useful UE assistance information"</w:t>
      </w:r>
      <w:r w:rsidRPr="008952CD">
        <w:rPr>
          <w:b/>
          <w:bCs/>
          <w:sz w:val="22"/>
          <w:szCs w:val="22"/>
          <w:lang w:eastAsia="ja-JP"/>
        </w:rPr>
        <w:t xml:space="preserve"> </w:t>
      </w:r>
      <w:r>
        <w:rPr>
          <w:b/>
          <w:bCs/>
          <w:sz w:val="22"/>
          <w:szCs w:val="22"/>
          <w:lang w:eastAsia="ja-JP"/>
        </w:rPr>
        <w:t>for Group HO/CHO</w:t>
      </w:r>
      <w:r w:rsidRPr="00560D2E">
        <w:rPr>
          <w:b/>
          <w:bCs/>
          <w:sz w:val="22"/>
          <w:szCs w:val="22"/>
          <w:lang w:eastAsia="ja-JP"/>
        </w:rPr>
        <w:t>.</w:t>
      </w:r>
    </w:p>
    <w:p w14:paraId="434C296A" w14:textId="604D0776" w:rsidR="001E6B6C" w:rsidRPr="001E6B6C" w:rsidRDefault="001E6B6C" w:rsidP="008952CD">
      <w:pPr>
        <w:rPr>
          <w:sz w:val="22"/>
          <w:szCs w:val="22"/>
          <w:lang w:eastAsia="ja-JP"/>
        </w:rPr>
      </w:pPr>
      <w:r w:rsidRPr="000620D6">
        <w:rPr>
          <w:rFonts w:hint="eastAsia"/>
          <w:b/>
          <w:bCs/>
          <w:sz w:val="22"/>
          <w:szCs w:val="22"/>
          <w:lang w:eastAsia="ja-JP"/>
        </w:rPr>
        <w:t>P</w:t>
      </w:r>
      <w:r w:rsidRPr="000620D6">
        <w:rPr>
          <w:b/>
          <w:bCs/>
          <w:sz w:val="22"/>
          <w:szCs w:val="22"/>
          <w:lang w:eastAsia="ja-JP"/>
        </w:rPr>
        <w:t>roposal</w:t>
      </w:r>
      <w:r>
        <w:rPr>
          <w:b/>
          <w:bCs/>
          <w:sz w:val="22"/>
          <w:szCs w:val="22"/>
          <w:lang w:eastAsia="ja-JP"/>
        </w:rPr>
        <w:t xml:space="preserve"> 3</w:t>
      </w:r>
      <w:r w:rsidRPr="000620D6">
        <w:rPr>
          <w:b/>
          <w:bCs/>
          <w:sz w:val="22"/>
          <w:szCs w:val="22"/>
          <w:lang w:eastAsia="ja-JP"/>
        </w:rPr>
        <w:t xml:space="preserve">. </w:t>
      </w:r>
      <w:r w:rsidRPr="001E6B6C">
        <w:rPr>
          <w:b/>
          <w:bCs/>
          <w:sz w:val="22"/>
          <w:szCs w:val="22"/>
          <w:lang w:eastAsia="ja-JP"/>
        </w:rPr>
        <w:t>NW DTX/DRX should be discussed in terms of "useful UE support information" to identify when DTX/DRX is suitable and then some candidates can be captured into the TR.</w:t>
      </w:r>
    </w:p>
    <w:p w14:paraId="3B87D352" w14:textId="77777777" w:rsidR="002A45EA" w:rsidRPr="002A45EA" w:rsidRDefault="002A45EA" w:rsidP="002A45EA">
      <w:pPr>
        <w:rPr>
          <w:b/>
          <w:bCs/>
          <w:sz w:val="22"/>
          <w:szCs w:val="22"/>
          <w:lang w:eastAsia="ja-JP"/>
        </w:rPr>
      </w:pPr>
      <w:r w:rsidRPr="000620D6">
        <w:rPr>
          <w:rFonts w:hint="eastAsia"/>
          <w:b/>
          <w:bCs/>
          <w:sz w:val="22"/>
          <w:szCs w:val="22"/>
          <w:lang w:eastAsia="ja-JP"/>
        </w:rPr>
        <w:t>P</w:t>
      </w:r>
      <w:r w:rsidRPr="000620D6">
        <w:rPr>
          <w:b/>
          <w:bCs/>
          <w:sz w:val="22"/>
          <w:szCs w:val="22"/>
          <w:lang w:eastAsia="ja-JP"/>
        </w:rPr>
        <w:t>roposal</w:t>
      </w:r>
      <w:r>
        <w:rPr>
          <w:b/>
          <w:bCs/>
          <w:sz w:val="22"/>
          <w:szCs w:val="22"/>
          <w:lang w:eastAsia="ja-JP"/>
        </w:rPr>
        <w:t xml:space="preserve"> 4</w:t>
      </w:r>
      <w:r w:rsidRPr="000620D6">
        <w:rPr>
          <w:b/>
          <w:bCs/>
          <w:sz w:val="22"/>
          <w:szCs w:val="22"/>
          <w:lang w:eastAsia="ja-JP"/>
        </w:rPr>
        <w:t>.</w:t>
      </w:r>
      <w:r w:rsidRPr="002A45EA">
        <w:rPr>
          <w:b/>
          <w:bCs/>
          <w:sz w:val="22"/>
          <w:szCs w:val="22"/>
          <w:lang w:eastAsia="ja-JP"/>
        </w:rPr>
        <w:t xml:space="preserve"> </w:t>
      </w:r>
      <w:r>
        <w:rPr>
          <w:b/>
          <w:bCs/>
          <w:sz w:val="22"/>
          <w:szCs w:val="22"/>
          <w:lang w:eastAsia="ja-JP"/>
        </w:rPr>
        <w:t>For</w:t>
      </w:r>
      <w:r w:rsidRPr="002A45EA">
        <w:rPr>
          <w:b/>
          <w:bCs/>
          <w:sz w:val="22"/>
          <w:szCs w:val="22"/>
          <w:lang w:eastAsia="ja-JP"/>
        </w:rPr>
        <w:t xml:space="preserve"> Cell selection/reselection, it is </w:t>
      </w:r>
      <w:r w:rsidRPr="002A45EA">
        <w:rPr>
          <w:rFonts w:hint="eastAsia"/>
          <w:b/>
          <w:bCs/>
          <w:sz w:val="22"/>
          <w:szCs w:val="22"/>
          <w:lang w:eastAsia="ja-JP"/>
        </w:rPr>
        <w:t>b</w:t>
      </w:r>
      <w:r w:rsidRPr="002A45EA">
        <w:rPr>
          <w:b/>
          <w:bCs/>
          <w:sz w:val="22"/>
          <w:szCs w:val="22"/>
          <w:lang w:eastAsia="ja-JP"/>
        </w:rPr>
        <w:t>eneficial for RAN2 discussions to study use cases.</w:t>
      </w:r>
    </w:p>
    <w:p w14:paraId="021FD226" w14:textId="77777777" w:rsidR="00C97CFC" w:rsidRPr="002A45EA" w:rsidRDefault="00C97CFC" w:rsidP="007E2FC8">
      <w:pPr>
        <w:rPr>
          <w:sz w:val="22"/>
          <w:szCs w:val="22"/>
          <w:lang w:eastAsia="ja-JP"/>
        </w:rPr>
      </w:pPr>
    </w:p>
    <w:p w14:paraId="19CDB79A" w14:textId="77777777" w:rsidR="007E2FC8" w:rsidRPr="00863065" w:rsidRDefault="007E2FC8" w:rsidP="00426957">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5B3B5D38" w14:textId="3E0984B6" w:rsidR="00EA1359" w:rsidRDefault="00D327C4" w:rsidP="007E2FC8">
      <w:pPr>
        <w:rPr>
          <w:sz w:val="22"/>
          <w:szCs w:val="22"/>
          <w:lang w:eastAsia="ja-JP"/>
        </w:rPr>
      </w:pPr>
      <w:r>
        <w:rPr>
          <w:rFonts w:hint="eastAsia"/>
          <w:sz w:val="22"/>
          <w:szCs w:val="22"/>
          <w:lang w:eastAsia="ja-JP"/>
        </w:rPr>
        <w:t>[</w:t>
      </w:r>
      <w:r>
        <w:rPr>
          <w:sz w:val="22"/>
          <w:szCs w:val="22"/>
          <w:lang w:eastAsia="ja-JP"/>
        </w:rPr>
        <w:t xml:space="preserve">1] </w:t>
      </w:r>
      <w:r w:rsidR="00EA1359" w:rsidRPr="00EA1359">
        <w:rPr>
          <w:sz w:val="22"/>
          <w:szCs w:val="22"/>
          <w:lang w:eastAsia="ja-JP"/>
        </w:rPr>
        <w:t>RP-222546</w:t>
      </w:r>
      <w:r w:rsidR="00EA1359">
        <w:rPr>
          <w:sz w:val="22"/>
          <w:szCs w:val="22"/>
          <w:lang w:eastAsia="ja-JP"/>
        </w:rPr>
        <w:t>,</w:t>
      </w:r>
      <w:r w:rsidR="00EA1359" w:rsidRPr="00EA1359">
        <w:rPr>
          <w:sz w:val="22"/>
          <w:szCs w:val="22"/>
          <w:lang w:eastAsia="ja-JP"/>
        </w:rPr>
        <w:t xml:space="preserve"> </w:t>
      </w:r>
      <w:r w:rsidR="00EA1359">
        <w:rPr>
          <w:sz w:val="22"/>
          <w:szCs w:val="22"/>
          <w:lang w:eastAsia="ja-JP"/>
        </w:rPr>
        <w:t>“</w:t>
      </w:r>
      <w:r w:rsidR="00EA1359" w:rsidRPr="00EA1359">
        <w:rPr>
          <w:sz w:val="22"/>
          <w:szCs w:val="22"/>
          <w:lang w:eastAsia="ja-JP"/>
        </w:rPr>
        <w:t>Status report for Study on network energy savings for NR</w:t>
      </w:r>
      <w:r w:rsidR="00EA1359">
        <w:rPr>
          <w:sz w:val="22"/>
          <w:szCs w:val="22"/>
          <w:lang w:eastAsia="ja-JP"/>
        </w:rPr>
        <w:t>,” RAN1, RAN#97-e</w:t>
      </w:r>
    </w:p>
    <w:p w14:paraId="728676B2" w14:textId="1D02E6B7" w:rsidR="0017748C" w:rsidRDefault="00EA1359" w:rsidP="007E2FC8">
      <w:pPr>
        <w:rPr>
          <w:sz w:val="22"/>
          <w:szCs w:val="22"/>
          <w:lang w:eastAsia="ja-JP"/>
        </w:rPr>
      </w:pPr>
      <w:r>
        <w:rPr>
          <w:sz w:val="22"/>
          <w:szCs w:val="22"/>
          <w:lang w:eastAsia="ja-JP"/>
        </w:rPr>
        <w:t xml:space="preserve">[2] </w:t>
      </w:r>
      <w:r w:rsidR="0058605D">
        <w:rPr>
          <w:rFonts w:hint="eastAsia"/>
          <w:sz w:val="22"/>
          <w:szCs w:val="22"/>
          <w:lang w:eastAsia="ja-JP"/>
        </w:rPr>
        <w:t>R2-</w:t>
      </w:r>
      <w:r w:rsidR="0058605D">
        <w:rPr>
          <w:sz w:val="22"/>
          <w:szCs w:val="22"/>
          <w:lang w:eastAsia="ja-JP"/>
        </w:rPr>
        <w:t xml:space="preserve">2210417, </w:t>
      </w:r>
      <w:r w:rsidR="0017748C">
        <w:rPr>
          <w:sz w:val="22"/>
          <w:szCs w:val="22"/>
          <w:lang w:eastAsia="ja-JP"/>
        </w:rPr>
        <w:t>“</w:t>
      </w:r>
      <w:r w:rsidR="0058605D" w:rsidRPr="0058605D">
        <w:rPr>
          <w:sz w:val="22"/>
          <w:szCs w:val="22"/>
          <w:lang w:eastAsia="ja-JP"/>
        </w:rPr>
        <w:t>Report of [POST119-e][</w:t>
      </w:r>
      <w:proofErr w:type="gramStart"/>
      <w:r w:rsidR="0058605D" w:rsidRPr="0058605D">
        <w:rPr>
          <w:sz w:val="22"/>
          <w:szCs w:val="22"/>
          <w:lang w:eastAsia="ja-JP"/>
        </w:rPr>
        <w:t>313][</w:t>
      </w:r>
      <w:proofErr w:type="gramEnd"/>
      <w:r w:rsidR="0058605D" w:rsidRPr="0058605D">
        <w:rPr>
          <w:sz w:val="22"/>
          <w:szCs w:val="22"/>
          <w:lang w:eastAsia="ja-JP"/>
        </w:rPr>
        <w:t>NES] Details of solutions (Huawei)</w:t>
      </w:r>
      <w:r w:rsidR="0058605D">
        <w:rPr>
          <w:sz w:val="22"/>
          <w:szCs w:val="22"/>
          <w:lang w:eastAsia="ja-JP"/>
        </w:rPr>
        <w:t>,</w:t>
      </w:r>
      <w:r w:rsidR="0017748C">
        <w:rPr>
          <w:sz w:val="22"/>
          <w:szCs w:val="22"/>
          <w:lang w:eastAsia="ja-JP"/>
        </w:rPr>
        <w:t xml:space="preserve">“ </w:t>
      </w:r>
      <w:r w:rsidR="0058605D">
        <w:rPr>
          <w:sz w:val="22"/>
          <w:szCs w:val="22"/>
          <w:lang w:eastAsia="ja-JP"/>
        </w:rPr>
        <w:t xml:space="preserve">Huawei, </w:t>
      </w:r>
      <w:r w:rsidR="0017748C">
        <w:rPr>
          <w:sz w:val="22"/>
          <w:szCs w:val="22"/>
          <w:lang w:eastAsia="ja-JP"/>
        </w:rPr>
        <w:t>RAN2#119</w:t>
      </w:r>
      <w:r w:rsidR="0058605D">
        <w:rPr>
          <w:sz w:val="22"/>
          <w:szCs w:val="22"/>
          <w:lang w:eastAsia="ja-JP"/>
        </w:rPr>
        <w:t>bis</w:t>
      </w:r>
      <w:r w:rsidR="0017748C">
        <w:rPr>
          <w:sz w:val="22"/>
          <w:szCs w:val="22"/>
          <w:lang w:eastAsia="ja-JP"/>
        </w:rPr>
        <w:t>-e</w:t>
      </w:r>
    </w:p>
    <w:p w14:paraId="4BB877E0" w14:textId="77777777" w:rsidR="005E53FA" w:rsidRPr="00262F8E" w:rsidRDefault="005E53FA">
      <w:pPr>
        <w:rPr>
          <w:sz w:val="22"/>
          <w:szCs w:val="22"/>
        </w:rPr>
      </w:pPr>
    </w:p>
    <w:sectPr w:rsidR="005E53FA" w:rsidRPr="00262F8E">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1F301" w14:textId="77777777" w:rsidR="00191FB8" w:rsidRDefault="00191FB8" w:rsidP="007E2FC8">
      <w:pPr>
        <w:spacing w:after="0"/>
      </w:pPr>
      <w:r>
        <w:separator/>
      </w:r>
    </w:p>
  </w:endnote>
  <w:endnote w:type="continuationSeparator" w:id="0">
    <w:p w14:paraId="6D85E4F9" w14:textId="77777777" w:rsidR="00191FB8" w:rsidRDefault="00191FB8"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191FB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191FB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E0E2A" w14:textId="77777777" w:rsidR="00191FB8" w:rsidRDefault="00191FB8" w:rsidP="007E2FC8">
      <w:pPr>
        <w:spacing w:after="0"/>
      </w:pPr>
      <w:r>
        <w:separator/>
      </w:r>
    </w:p>
  </w:footnote>
  <w:footnote w:type="continuationSeparator" w:id="0">
    <w:p w14:paraId="55C31FC6" w14:textId="77777777" w:rsidR="00191FB8" w:rsidRDefault="00191FB8"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191FB8">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6A98E4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5395B0B"/>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B10A18"/>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1DB5412"/>
    <w:multiLevelType w:val="hybridMultilevel"/>
    <w:tmpl w:val="493CD2A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5C82A1A"/>
    <w:multiLevelType w:val="hybridMultilevel"/>
    <w:tmpl w:val="6088D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5EE71F0C"/>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1942F6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74A3D3A"/>
    <w:multiLevelType w:val="hybridMultilevel"/>
    <w:tmpl w:val="6088D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2"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5" w15:restartNumberingAfterBreak="0">
    <w:nsid w:val="71D96FA5"/>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6"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ＭＳ 明朝" w:hAnsi="Calibri" w:cs="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4"/>
  </w:num>
  <w:num w:numId="2">
    <w:abstractNumId w:val="21"/>
  </w:num>
  <w:num w:numId="3">
    <w:abstractNumId w:val="23"/>
  </w:num>
  <w:num w:numId="4">
    <w:abstractNumId w:val="14"/>
  </w:num>
  <w:num w:numId="5">
    <w:abstractNumId w:val="8"/>
  </w:num>
  <w:num w:numId="6">
    <w:abstractNumId w:val="26"/>
  </w:num>
  <w:num w:numId="7">
    <w:abstractNumId w:val="0"/>
  </w:num>
  <w:num w:numId="8">
    <w:abstractNumId w:val="11"/>
  </w:num>
  <w:num w:numId="9">
    <w:abstractNumId w:val="12"/>
  </w:num>
  <w:num w:numId="10">
    <w:abstractNumId w:val="9"/>
  </w:num>
  <w:num w:numId="11">
    <w:abstractNumId w:val="10"/>
  </w:num>
  <w:num w:numId="12">
    <w:abstractNumId w:val="1"/>
  </w:num>
  <w:num w:numId="13">
    <w:abstractNumId w:val="18"/>
  </w:num>
  <w:num w:numId="14">
    <w:abstractNumId w:val="4"/>
  </w:num>
  <w:num w:numId="15">
    <w:abstractNumId w:val="22"/>
  </w:num>
  <w:num w:numId="16">
    <w:abstractNumId w:val="27"/>
  </w:num>
  <w:num w:numId="17">
    <w:abstractNumId w:val="20"/>
  </w:num>
  <w:num w:numId="18">
    <w:abstractNumId w:val="7"/>
  </w:num>
  <w:num w:numId="19">
    <w:abstractNumId w:val="2"/>
  </w:num>
  <w:num w:numId="20">
    <w:abstractNumId w:val="13"/>
  </w:num>
  <w:num w:numId="21">
    <w:abstractNumId w:val="6"/>
  </w:num>
  <w:num w:numId="22">
    <w:abstractNumId w:val="15"/>
  </w:num>
  <w:num w:numId="23">
    <w:abstractNumId w:val="17"/>
  </w:num>
  <w:num w:numId="24">
    <w:abstractNumId w:val="3"/>
  </w:num>
  <w:num w:numId="25">
    <w:abstractNumId w:val="25"/>
  </w:num>
  <w:num w:numId="26">
    <w:abstractNumId w:val="19"/>
  </w:num>
  <w:num w:numId="27">
    <w:abstractNumId w:val="5"/>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336C5"/>
    <w:rsid w:val="000620D6"/>
    <w:rsid w:val="00114642"/>
    <w:rsid w:val="0017748C"/>
    <w:rsid w:val="00191FB8"/>
    <w:rsid w:val="001A286B"/>
    <w:rsid w:val="001E6B6C"/>
    <w:rsid w:val="00237B5D"/>
    <w:rsid w:val="00243EF4"/>
    <w:rsid w:val="002464B1"/>
    <w:rsid w:val="00262F8E"/>
    <w:rsid w:val="002A10F7"/>
    <w:rsid w:val="002A30B1"/>
    <w:rsid w:val="002A45EA"/>
    <w:rsid w:val="002B674A"/>
    <w:rsid w:val="00331EE4"/>
    <w:rsid w:val="003617EB"/>
    <w:rsid w:val="0038305B"/>
    <w:rsid w:val="0038583D"/>
    <w:rsid w:val="003A6000"/>
    <w:rsid w:val="00423EA3"/>
    <w:rsid w:val="00426957"/>
    <w:rsid w:val="00475B53"/>
    <w:rsid w:val="004B14BC"/>
    <w:rsid w:val="004D1B48"/>
    <w:rsid w:val="004E6B03"/>
    <w:rsid w:val="004F6390"/>
    <w:rsid w:val="0052439D"/>
    <w:rsid w:val="00537958"/>
    <w:rsid w:val="00560D2E"/>
    <w:rsid w:val="0058605D"/>
    <w:rsid w:val="0059394A"/>
    <w:rsid w:val="005C11BB"/>
    <w:rsid w:val="005E3CE8"/>
    <w:rsid w:val="005E53FA"/>
    <w:rsid w:val="005F1EB4"/>
    <w:rsid w:val="005F73C8"/>
    <w:rsid w:val="00626A7B"/>
    <w:rsid w:val="007A0BE4"/>
    <w:rsid w:val="007E2FC8"/>
    <w:rsid w:val="00820941"/>
    <w:rsid w:val="0083168F"/>
    <w:rsid w:val="0083199E"/>
    <w:rsid w:val="008952CD"/>
    <w:rsid w:val="00896DC7"/>
    <w:rsid w:val="008C089E"/>
    <w:rsid w:val="008C13EF"/>
    <w:rsid w:val="008C1DFF"/>
    <w:rsid w:val="008C2D47"/>
    <w:rsid w:val="008C66F2"/>
    <w:rsid w:val="008E5A66"/>
    <w:rsid w:val="0092515C"/>
    <w:rsid w:val="00927757"/>
    <w:rsid w:val="00952370"/>
    <w:rsid w:val="00953AAC"/>
    <w:rsid w:val="00995E3F"/>
    <w:rsid w:val="009E5AF8"/>
    <w:rsid w:val="009F21DB"/>
    <w:rsid w:val="00A37C6F"/>
    <w:rsid w:val="00A836F7"/>
    <w:rsid w:val="00AA07BF"/>
    <w:rsid w:val="00AA3AD0"/>
    <w:rsid w:val="00B1562F"/>
    <w:rsid w:val="00B268BC"/>
    <w:rsid w:val="00B538C8"/>
    <w:rsid w:val="00B92A6C"/>
    <w:rsid w:val="00C003CE"/>
    <w:rsid w:val="00C14DAD"/>
    <w:rsid w:val="00C3718B"/>
    <w:rsid w:val="00C97CFC"/>
    <w:rsid w:val="00CA2E3F"/>
    <w:rsid w:val="00CB24EA"/>
    <w:rsid w:val="00CB464C"/>
    <w:rsid w:val="00CC60E6"/>
    <w:rsid w:val="00CE54D0"/>
    <w:rsid w:val="00CE72BF"/>
    <w:rsid w:val="00D07186"/>
    <w:rsid w:val="00D162F5"/>
    <w:rsid w:val="00D24124"/>
    <w:rsid w:val="00D327C4"/>
    <w:rsid w:val="00D41C37"/>
    <w:rsid w:val="00D47923"/>
    <w:rsid w:val="00D527E4"/>
    <w:rsid w:val="00D86EEB"/>
    <w:rsid w:val="00D94041"/>
    <w:rsid w:val="00DA1FC3"/>
    <w:rsid w:val="00DB76B3"/>
    <w:rsid w:val="00E02283"/>
    <w:rsid w:val="00E22A77"/>
    <w:rsid w:val="00E760B6"/>
    <w:rsid w:val="00E96276"/>
    <w:rsid w:val="00EA1359"/>
    <w:rsid w:val="00EE3E45"/>
    <w:rsid w:val="00F02DCC"/>
    <w:rsid w:val="00F33780"/>
    <w:rsid w:val="00F35B2D"/>
    <w:rsid w:val="00F84ECB"/>
    <w:rsid w:val="00F854B7"/>
    <w:rsid w:val="00FA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C3718B"/>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rsid w:val="00F85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グリッド (表) 41"/>
    <w:basedOn w:val="a1"/>
    <w:next w:val="4"/>
    <w:uiPriority w:val="49"/>
    <w:rsid w:val="00D327C4"/>
    <w:rPr>
      <w:rFonts w:ascii="Times" w:eastAsia="ＭＳ 明朝" w:hAnsi="Times" w:cs="Times New Roman"/>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
    <w:name w:val="Grid Table 4"/>
    <w:basedOn w:val="a1"/>
    <w:uiPriority w:val="49"/>
    <w:rsid w:val="00D327C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
    <w:name w:val="表 (格子)1"/>
    <w:basedOn w:val="a1"/>
    <w:next w:val="aa"/>
    <w:uiPriority w:val="39"/>
    <w:rsid w:val="00475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列,列表段"/>
    <w:basedOn w:val="a"/>
    <w:link w:val="ac"/>
    <w:uiPriority w:val="34"/>
    <w:qFormat/>
    <w:rsid w:val="003A6000"/>
    <w:pPr>
      <w:ind w:leftChars="400" w:left="840"/>
    </w:pPr>
  </w:style>
  <w:style w:type="character" w:styleId="ad">
    <w:name w:val="Hyperlink"/>
    <w:uiPriority w:val="99"/>
    <w:qFormat/>
    <w:rsid w:val="00C3718B"/>
    <w:rPr>
      <w:color w:val="0000FF"/>
      <w:u w:val="single"/>
    </w:rPr>
  </w:style>
  <w:style w:type="character" w:customStyle="1" w:styleId="30">
    <w:name w:val="見出し 3 (文字)"/>
    <w:basedOn w:val="a0"/>
    <w:link w:val="3"/>
    <w:uiPriority w:val="9"/>
    <w:semiHidden/>
    <w:rsid w:val="00C3718B"/>
    <w:rPr>
      <w:rFonts w:asciiTheme="majorHAnsi" w:eastAsiaTheme="majorEastAsia" w:hAnsiTheme="majorHAnsi" w:cstheme="majorBidi"/>
      <w:kern w:val="0"/>
      <w:sz w:val="20"/>
      <w:szCs w:val="20"/>
      <w:lang w:val="en-GB" w:eastAsia="en-US"/>
    </w:rPr>
  </w:style>
  <w:style w:type="paragraph" w:styleId="ae">
    <w:name w:val="Body Text"/>
    <w:basedOn w:val="a"/>
    <w:link w:val="af"/>
    <w:rsid w:val="005E3CE8"/>
    <w:pPr>
      <w:spacing w:after="120"/>
    </w:pPr>
    <w:rPr>
      <w:rFonts w:eastAsia="ＭＳ ゴシック"/>
      <w:sz w:val="24"/>
      <w:lang w:eastAsia="ja-JP"/>
    </w:rPr>
  </w:style>
  <w:style w:type="character" w:customStyle="1" w:styleId="af">
    <w:name w:val="本文 (文字)"/>
    <w:basedOn w:val="a0"/>
    <w:link w:val="ae"/>
    <w:rsid w:val="005E3CE8"/>
    <w:rPr>
      <w:rFonts w:ascii="Times New Roman" w:eastAsia="ＭＳ ゴシック" w:hAnsi="Times New Roman" w:cs="Times New Roman"/>
      <w:kern w:val="0"/>
      <w:sz w:val="24"/>
      <w:szCs w:val="20"/>
      <w:lang w:val="en-GB"/>
    </w:rPr>
  </w:style>
  <w:style w:type="character" w:customStyle="1" w:styleId="ac">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b"/>
    <w:uiPriority w:val="34"/>
    <w:qFormat/>
    <w:rsid w:val="00EA1359"/>
    <w:rPr>
      <w:rFonts w:ascii="Times New Roman" w:eastAsia="ＭＳ 明朝" w:hAnsi="Times New Roman" w:cs="Times New Roman"/>
      <w:kern w:val="0"/>
      <w:sz w:val="20"/>
      <w:szCs w:val="20"/>
      <w:lang w:val="en-GB" w:eastAsia="en-US"/>
    </w:rPr>
  </w:style>
  <w:style w:type="character" w:customStyle="1" w:styleId="Doc-text2Char">
    <w:name w:val="Doc-text2 Char"/>
    <w:link w:val="Doc-text2"/>
    <w:qFormat/>
    <w:locked/>
    <w:rsid w:val="00114642"/>
    <w:rPr>
      <w:rFonts w:ascii="Arial" w:hAnsi="Arial" w:cs="Arial"/>
      <w:szCs w:val="24"/>
    </w:rPr>
  </w:style>
  <w:style w:type="paragraph" w:customStyle="1" w:styleId="Doc-text2">
    <w:name w:val="Doc-text2"/>
    <w:basedOn w:val="a"/>
    <w:link w:val="Doc-text2Char"/>
    <w:qFormat/>
    <w:rsid w:val="00114642"/>
    <w:pPr>
      <w:tabs>
        <w:tab w:val="left" w:pos="1622"/>
      </w:tabs>
      <w:spacing w:after="0"/>
      <w:ind w:left="1622" w:hanging="363"/>
    </w:pPr>
    <w:rPr>
      <w:rFonts w:ascii="Arial" w:eastAsiaTheme="minorEastAsia" w:hAnsi="Arial" w:cs="Arial"/>
      <w:kern w:val="2"/>
      <w:sz w:val="21"/>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89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Docs/R1-2208185.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1977</TotalTime>
  <Pages>6</Pages>
  <Words>2018</Words>
  <Characters>11507</Characters>
  <Application>Microsoft Office Word</Application>
  <DocSecurity>0</DocSecurity>
  <Lines>95</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井上　翔貴(inoue syouki)</dc:creator>
  <cp:keywords/>
  <dc:description/>
  <cp:lastModifiedBy>井上　翔貴(inoue syouki)</cp:lastModifiedBy>
  <cp:revision>12</cp:revision>
  <dcterms:created xsi:type="dcterms:W3CDTF">2022-09-27T14:39:00Z</dcterms:created>
  <dcterms:modified xsi:type="dcterms:W3CDTF">2022-09-30T09:03:00Z</dcterms:modified>
</cp:coreProperties>
</file>